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A7B5" w14:textId="77777777" w:rsidR="00A22FFD" w:rsidRPr="00D34C2D" w:rsidRDefault="00A22FFD" w:rsidP="00930501">
      <w:pPr>
        <w:spacing w:after="0" w:line="240" w:lineRule="auto"/>
        <w:jc w:val="center"/>
        <w:rPr>
          <w:rFonts w:ascii="Times New Roman" w:eastAsia="Times New Roman" w:hAnsi="Times New Roman" w:cs="Times New Roman"/>
          <w:b/>
          <w:bCs/>
          <w:color w:val="000000"/>
        </w:rPr>
      </w:pPr>
    </w:p>
    <w:p w14:paraId="4671B647" w14:textId="3263A409" w:rsidR="00F4119A" w:rsidRPr="00D34C2D" w:rsidRDefault="00F4119A" w:rsidP="00930501">
      <w:pPr>
        <w:spacing w:after="0" w:line="240" w:lineRule="auto"/>
        <w:jc w:val="center"/>
        <w:rPr>
          <w:rFonts w:ascii="Times New Roman" w:eastAsia="Times New Roman" w:hAnsi="Times New Roman" w:cs="Times New Roman"/>
          <w:b/>
          <w:bCs/>
          <w:color w:val="000000"/>
        </w:rPr>
      </w:pPr>
      <w:r w:rsidRPr="00D34C2D">
        <w:rPr>
          <w:rFonts w:ascii="Times New Roman" w:eastAsia="Times New Roman" w:hAnsi="Times New Roman" w:cs="Times New Roman"/>
          <w:b/>
          <w:bCs/>
          <w:color w:val="000000"/>
        </w:rPr>
        <w:t>TFAST</w:t>
      </w:r>
      <w:r w:rsidRPr="00D34C2D">
        <w:rPr>
          <w:rFonts w:ascii="Times New Roman" w:eastAsia="Times New Roman" w:hAnsi="Times New Roman" w:cs="Times New Roman"/>
          <w:b/>
          <w:bCs/>
          <w:color w:val="000000"/>
          <w:vertAlign w:val="superscript"/>
        </w:rPr>
        <w:t>®</w:t>
      </w:r>
      <w:r w:rsidRPr="00D34C2D">
        <w:rPr>
          <w:rFonts w:ascii="Times New Roman" w:eastAsia="Times New Roman" w:hAnsi="Times New Roman" w:cs="Times New Roman"/>
          <w:b/>
          <w:bCs/>
          <w:color w:val="000000"/>
        </w:rPr>
        <w:t xml:space="preserve"> </w:t>
      </w:r>
      <w:r w:rsidR="00855DF5">
        <w:rPr>
          <w:rFonts w:ascii="Times New Roman" w:eastAsia="Times New Roman" w:hAnsi="Times New Roman" w:cs="Times New Roman"/>
          <w:b/>
          <w:bCs/>
          <w:color w:val="000000"/>
        </w:rPr>
        <w:t xml:space="preserve">FUNDAMENTAL </w:t>
      </w:r>
      <w:r w:rsidR="005D7482">
        <w:rPr>
          <w:rFonts w:ascii="Times New Roman" w:eastAsia="Times New Roman" w:hAnsi="Times New Roman" w:cs="Times New Roman"/>
          <w:b/>
          <w:bCs/>
          <w:color w:val="000000"/>
        </w:rPr>
        <w:t xml:space="preserve">ECHOCARDIOGRAPHY </w:t>
      </w:r>
    </w:p>
    <w:p w14:paraId="136A8E5F" w14:textId="77777777" w:rsidR="005A3670" w:rsidRPr="00D34C2D" w:rsidRDefault="005A3670" w:rsidP="00C03120">
      <w:pPr>
        <w:spacing w:after="0" w:line="240" w:lineRule="auto"/>
        <w:jc w:val="center"/>
        <w:rPr>
          <w:rFonts w:ascii="Times New Roman" w:eastAsia="Calibri" w:hAnsi="Times New Roman" w:cs="Times New Roman"/>
        </w:rPr>
      </w:pPr>
      <w:r w:rsidRPr="00D34C2D">
        <w:rPr>
          <w:rFonts w:ascii="Times New Roman" w:eastAsia="Calibri" w:hAnsi="Times New Roman" w:cs="Times New Roman"/>
        </w:rPr>
        <w:t xml:space="preserve">Gregory R. </w:t>
      </w:r>
      <w:proofErr w:type="spellStart"/>
      <w:r w:rsidRPr="00D34C2D">
        <w:rPr>
          <w:rFonts w:ascii="Times New Roman" w:eastAsia="Calibri" w:hAnsi="Times New Roman" w:cs="Times New Roman"/>
        </w:rPr>
        <w:t>Lisciandro</w:t>
      </w:r>
      <w:proofErr w:type="spellEnd"/>
      <w:r w:rsidRPr="00D34C2D">
        <w:rPr>
          <w:rFonts w:ascii="Times New Roman" w:eastAsia="Calibri" w:hAnsi="Times New Roman" w:cs="Times New Roman"/>
        </w:rPr>
        <w:t>, DVM, Dipl. ABVP, Dipl. ACVECC</w:t>
      </w:r>
    </w:p>
    <w:p w14:paraId="79E49E69" w14:textId="77777777" w:rsidR="005A3670" w:rsidRPr="00D34C2D" w:rsidRDefault="005A3670" w:rsidP="00C03120">
      <w:pPr>
        <w:spacing w:after="0" w:line="240" w:lineRule="auto"/>
        <w:jc w:val="center"/>
        <w:rPr>
          <w:rFonts w:ascii="Times New Roman" w:eastAsia="Calibri" w:hAnsi="Times New Roman" w:cs="Times New Roman"/>
        </w:rPr>
      </w:pPr>
      <w:r w:rsidRPr="00D34C2D">
        <w:rPr>
          <w:rFonts w:ascii="Times New Roman" w:eastAsia="Calibri" w:hAnsi="Times New Roman" w:cs="Times New Roman"/>
        </w:rPr>
        <w:t>Hill Country Veterinary Specialists &amp; FASTVet.com, Spicewood, Texas USA</w:t>
      </w:r>
    </w:p>
    <w:p w14:paraId="529E226C" w14:textId="77777777" w:rsidR="005A3670" w:rsidRPr="00D34C2D" w:rsidRDefault="005A3670" w:rsidP="00C03120">
      <w:pPr>
        <w:spacing w:after="0" w:line="240" w:lineRule="auto"/>
        <w:jc w:val="center"/>
        <w:rPr>
          <w:rFonts w:ascii="Times New Roman" w:eastAsia="Calibri" w:hAnsi="Times New Roman" w:cs="Times New Roman"/>
        </w:rPr>
      </w:pPr>
      <w:r w:rsidRPr="00D34C2D">
        <w:rPr>
          <w:rFonts w:ascii="Times New Roman" w:eastAsia="Calibri" w:hAnsi="Times New Roman" w:cs="Times New Roman"/>
        </w:rPr>
        <w:t xml:space="preserve">Email </w:t>
      </w:r>
      <w:hyperlink r:id="rId7" w:history="1">
        <w:r w:rsidRPr="00D34C2D">
          <w:rPr>
            <w:rFonts w:ascii="Times New Roman" w:eastAsia="Calibri" w:hAnsi="Times New Roman" w:cs="Times New Roman"/>
            <w:color w:val="0000FF"/>
            <w:u w:val="single"/>
          </w:rPr>
          <w:t>LearnGlobalFAST@gmail.com</w:t>
        </w:r>
      </w:hyperlink>
    </w:p>
    <w:p w14:paraId="179B61E1" w14:textId="77777777" w:rsidR="005A3670" w:rsidRPr="00D34C2D" w:rsidRDefault="005A3670" w:rsidP="00C03120">
      <w:pPr>
        <w:spacing w:after="0" w:line="240" w:lineRule="auto"/>
        <w:jc w:val="center"/>
        <w:rPr>
          <w:rFonts w:ascii="Times New Roman" w:eastAsia="Calibri" w:hAnsi="Times New Roman" w:cs="Times New Roman"/>
        </w:rPr>
      </w:pPr>
      <w:r w:rsidRPr="00D34C2D">
        <w:rPr>
          <w:rFonts w:ascii="Times New Roman" w:eastAsia="Calibri" w:hAnsi="Times New Roman" w:cs="Times New Roman"/>
        </w:rPr>
        <w:t>Cell 210.260.5576</w:t>
      </w:r>
    </w:p>
    <w:p w14:paraId="3F06A3A5" w14:textId="77777777" w:rsidR="005A3670" w:rsidRPr="00D34C2D" w:rsidRDefault="005A3670" w:rsidP="00C03120">
      <w:pPr>
        <w:spacing w:after="0" w:line="240" w:lineRule="auto"/>
        <w:jc w:val="center"/>
        <w:rPr>
          <w:rFonts w:ascii="Times New Roman" w:eastAsia="Calibri" w:hAnsi="Times New Roman" w:cs="Times New Roman"/>
        </w:rPr>
      </w:pPr>
      <w:r w:rsidRPr="00D34C2D">
        <w:rPr>
          <w:rFonts w:ascii="Times New Roman" w:eastAsia="Calibri" w:hAnsi="Times New Roman" w:cs="Times New Roman"/>
        </w:rPr>
        <w:t>Website FASTVet.com</w:t>
      </w:r>
    </w:p>
    <w:p w14:paraId="7CC0BF8A" w14:textId="392A7F6E" w:rsidR="005A3670" w:rsidRPr="00D34C2D" w:rsidRDefault="005A3670" w:rsidP="00C03120">
      <w:pPr>
        <w:spacing w:after="0" w:line="240" w:lineRule="auto"/>
        <w:jc w:val="center"/>
        <w:rPr>
          <w:rFonts w:ascii="Times New Roman" w:hAnsi="Times New Roman" w:cs="Times New Roman"/>
          <w:b/>
        </w:rPr>
      </w:pPr>
      <w:r w:rsidRPr="00D34C2D">
        <w:rPr>
          <w:rFonts w:ascii="Times New Roman" w:hAnsi="Times New Roman" w:cs="Times New Roman"/>
        </w:rPr>
        <w:t xml:space="preserve">Text </w:t>
      </w:r>
      <w:hyperlink r:id="rId8" w:history="1">
        <w:r w:rsidRPr="008D727C">
          <w:rPr>
            <w:rStyle w:val="Hyperlink"/>
            <w:rFonts w:ascii="Times New Roman" w:eastAsia="Calibri" w:hAnsi="Times New Roman" w:cs="Times New Roman"/>
          </w:rPr>
          <w:t>Point-of-care Ultrasound Techniques for the Small Animal Practitioner, 2</w:t>
        </w:r>
        <w:r w:rsidRPr="008D727C">
          <w:rPr>
            <w:rStyle w:val="Hyperlink"/>
            <w:rFonts w:ascii="Times New Roman" w:eastAsia="Calibri" w:hAnsi="Times New Roman" w:cs="Times New Roman"/>
            <w:vertAlign w:val="superscript"/>
          </w:rPr>
          <w:t>nd</w:t>
        </w:r>
        <w:r w:rsidRPr="008D727C">
          <w:rPr>
            <w:rStyle w:val="Hyperlink"/>
            <w:rFonts w:ascii="Times New Roman" w:eastAsia="Calibri" w:hAnsi="Times New Roman" w:cs="Times New Roman"/>
          </w:rPr>
          <w:t xml:space="preserve"> Edition</w:t>
        </w:r>
      </w:hyperlink>
      <w:r w:rsidRPr="008C5DC9">
        <w:rPr>
          <w:rFonts w:ascii="Times New Roman" w:eastAsia="Calibri" w:hAnsi="Times New Roman" w:cs="Times New Roman"/>
          <w:color w:val="0000FF"/>
        </w:rPr>
        <w:t>, Wiley ©2021</w:t>
      </w:r>
    </w:p>
    <w:p w14:paraId="0980FFBB" w14:textId="77777777" w:rsidR="00F4119A" w:rsidRPr="00D34C2D" w:rsidRDefault="00F4119A" w:rsidP="00930501">
      <w:pPr>
        <w:spacing w:after="0" w:line="240" w:lineRule="auto"/>
        <w:jc w:val="center"/>
        <w:rPr>
          <w:rFonts w:ascii="Times New Roman" w:eastAsia="Times New Roman" w:hAnsi="Times New Roman" w:cs="Times New Roman"/>
          <w:b/>
          <w:bCs/>
          <w:color w:val="000000"/>
        </w:rPr>
      </w:pPr>
    </w:p>
    <w:p w14:paraId="34DF604E" w14:textId="77777777" w:rsidR="00BB156E" w:rsidRPr="00D34C2D" w:rsidRDefault="00362884" w:rsidP="00C03120">
      <w:pPr>
        <w:spacing w:after="0" w:line="240" w:lineRule="auto"/>
        <w:rPr>
          <w:rFonts w:ascii="Times New Roman" w:eastAsia="Times New Roman" w:hAnsi="Times New Roman" w:cs="Times New Roman"/>
          <w:color w:val="000000"/>
        </w:rPr>
      </w:pPr>
      <w:r w:rsidRPr="00D34C2D">
        <w:rPr>
          <w:rFonts w:ascii="Times New Roman" w:eastAsia="Times New Roman" w:hAnsi="Times New Roman" w:cs="Times New Roman"/>
          <w:b/>
          <w:bCs/>
          <w:color w:val="000000"/>
        </w:rPr>
        <w:t xml:space="preserve">What is </w:t>
      </w:r>
      <w:r w:rsidR="00562E1D" w:rsidRPr="00D34C2D">
        <w:rPr>
          <w:rFonts w:ascii="Times New Roman" w:eastAsia="Times New Roman" w:hAnsi="Times New Roman" w:cs="Times New Roman"/>
          <w:b/>
          <w:bCs/>
          <w:color w:val="000000"/>
        </w:rPr>
        <w:t>T</w:t>
      </w:r>
      <w:r w:rsidRPr="00D34C2D">
        <w:rPr>
          <w:rFonts w:ascii="Times New Roman" w:eastAsia="Times New Roman" w:hAnsi="Times New Roman" w:cs="Times New Roman"/>
          <w:b/>
          <w:bCs/>
          <w:color w:val="000000"/>
        </w:rPr>
        <w:t>FAST</w:t>
      </w:r>
      <w:r w:rsidRPr="00D34C2D">
        <w:rPr>
          <w:rFonts w:ascii="Times New Roman" w:eastAsia="Times New Roman" w:hAnsi="Times New Roman" w:cs="Times New Roman"/>
          <w:b/>
          <w:bCs/>
          <w:color w:val="000000"/>
          <w:vertAlign w:val="superscript"/>
        </w:rPr>
        <w:t>®</w:t>
      </w:r>
      <w:r w:rsidRPr="00D34C2D">
        <w:rPr>
          <w:rFonts w:ascii="Times New Roman" w:eastAsia="Times New Roman" w:hAnsi="Times New Roman" w:cs="Times New Roman"/>
          <w:b/>
          <w:bCs/>
          <w:color w:val="000000"/>
        </w:rPr>
        <w:t>?</w:t>
      </w:r>
    </w:p>
    <w:p w14:paraId="64162C56" w14:textId="4F12B1C0" w:rsidR="00B6269B" w:rsidRDefault="00BB156E" w:rsidP="005160CC">
      <w:pPr>
        <w:spacing w:after="0" w:line="240" w:lineRule="auto"/>
        <w:rPr>
          <w:rFonts w:ascii="Times New Roman" w:eastAsia="Times New Roman" w:hAnsi="Times New Roman" w:cs="Times New Roman"/>
          <w:color w:val="000000"/>
        </w:rPr>
      </w:pPr>
      <w:r w:rsidRPr="00D34C2D">
        <w:rPr>
          <w:rFonts w:ascii="Times New Roman" w:eastAsia="Times New Roman" w:hAnsi="Times New Roman" w:cs="Times New Roman"/>
          <w:color w:val="000000"/>
        </w:rPr>
        <w:t>FAST is an acronym that stands for Focused Assessment with Sonography for Trauma. It is an ultrasound exam developed by trauma surgeons</w:t>
      </w:r>
      <w:r w:rsidR="00C614CF" w:rsidRPr="00D34C2D">
        <w:rPr>
          <w:rFonts w:ascii="Times New Roman" w:eastAsia="Times New Roman" w:hAnsi="Times New Roman" w:cs="Times New Roman"/>
          <w:color w:val="000000"/>
        </w:rPr>
        <w:t xml:space="preserve"> (</w:t>
      </w:r>
      <w:r w:rsidR="003D240E" w:rsidRPr="00D34C2D">
        <w:rPr>
          <w:rFonts w:ascii="Times New Roman" w:eastAsia="Times New Roman" w:hAnsi="Times New Roman" w:cs="Times New Roman"/>
          <w:color w:val="000000"/>
        </w:rPr>
        <w:t>yes trauma surgeons</w:t>
      </w:r>
      <w:r w:rsidR="00C614CF" w:rsidRPr="00D34C2D">
        <w:rPr>
          <w:rFonts w:ascii="Times New Roman" w:eastAsia="Times New Roman" w:hAnsi="Times New Roman" w:cs="Times New Roman"/>
          <w:color w:val="000000"/>
        </w:rPr>
        <w:t xml:space="preserve">) </w:t>
      </w:r>
      <w:r w:rsidRPr="00D34C2D">
        <w:rPr>
          <w:rFonts w:ascii="Times New Roman" w:eastAsia="Times New Roman" w:hAnsi="Times New Roman" w:cs="Times New Roman"/>
          <w:color w:val="000000"/>
        </w:rPr>
        <w:t xml:space="preserve">in the 1990s and used </w:t>
      </w:r>
      <w:r w:rsidR="00063B9E" w:rsidRPr="00D34C2D">
        <w:rPr>
          <w:rFonts w:ascii="Times New Roman" w:eastAsia="Times New Roman" w:hAnsi="Times New Roman" w:cs="Times New Roman"/>
          <w:color w:val="000000"/>
        </w:rPr>
        <w:t xml:space="preserve">in people </w:t>
      </w:r>
      <w:r w:rsidRPr="00D34C2D">
        <w:rPr>
          <w:rFonts w:ascii="Times New Roman" w:eastAsia="Times New Roman" w:hAnsi="Times New Roman" w:cs="Times New Roman"/>
          <w:color w:val="000000"/>
        </w:rPr>
        <w:t xml:space="preserve">as a screening test for the detection of free fluid in the abdominal cavity, ascites, and the pleural cavity including pleural effusion and pericardial effusion.  In 2004 the translational study from humans to dogs was published by Boysen and colleagues out of Tufts.  </w:t>
      </w:r>
      <w:r w:rsidR="002426A2" w:rsidRPr="00D34C2D">
        <w:rPr>
          <w:rFonts w:ascii="Times New Roman" w:eastAsia="Times New Roman" w:hAnsi="Times New Roman" w:cs="Times New Roman"/>
          <w:color w:val="000000"/>
        </w:rPr>
        <w:t xml:space="preserve">The next year </w:t>
      </w:r>
      <w:r w:rsidR="00562E1D" w:rsidRPr="00D34C2D">
        <w:rPr>
          <w:rFonts w:ascii="Times New Roman" w:eastAsia="Times New Roman" w:hAnsi="Times New Roman" w:cs="Times New Roman"/>
          <w:color w:val="000000"/>
        </w:rPr>
        <w:t>T</w:t>
      </w:r>
      <w:r w:rsidR="002426A2" w:rsidRPr="00D34C2D">
        <w:rPr>
          <w:rFonts w:ascii="Times New Roman" w:eastAsia="Times New Roman" w:hAnsi="Times New Roman" w:cs="Times New Roman"/>
          <w:color w:val="000000"/>
        </w:rPr>
        <w:t>FAST</w:t>
      </w:r>
      <w:r w:rsidR="002426A2" w:rsidRPr="00D34C2D">
        <w:rPr>
          <w:rFonts w:ascii="Times New Roman" w:eastAsia="Times New Roman" w:hAnsi="Times New Roman" w:cs="Times New Roman"/>
          <w:color w:val="000000"/>
          <w:vertAlign w:val="superscript"/>
        </w:rPr>
        <w:t>®</w:t>
      </w:r>
      <w:r w:rsidR="002426A2" w:rsidRPr="00D34C2D">
        <w:rPr>
          <w:rFonts w:ascii="Times New Roman" w:eastAsia="Times New Roman" w:hAnsi="Times New Roman" w:cs="Times New Roman"/>
          <w:color w:val="000000"/>
        </w:rPr>
        <w:t xml:space="preserve"> </w:t>
      </w:r>
      <w:r w:rsidR="00E7572F">
        <w:rPr>
          <w:rFonts w:ascii="Times New Roman" w:eastAsia="Times New Roman" w:hAnsi="Times New Roman" w:cs="Times New Roman"/>
          <w:color w:val="000000"/>
        </w:rPr>
        <w:t xml:space="preserve">was </w:t>
      </w:r>
      <w:r w:rsidR="00E7572F" w:rsidRPr="00D34C2D">
        <w:rPr>
          <w:rFonts w:ascii="Times New Roman" w:eastAsia="Times New Roman" w:hAnsi="Times New Roman" w:cs="Times New Roman"/>
          <w:color w:val="000000"/>
        </w:rPr>
        <w:t xml:space="preserve">developed </w:t>
      </w:r>
      <w:r w:rsidR="002426A2" w:rsidRPr="00D34C2D">
        <w:rPr>
          <w:rFonts w:ascii="Times New Roman" w:eastAsia="Times New Roman" w:hAnsi="Times New Roman" w:cs="Times New Roman"/>
          <w:color w:val="000000"/>
        </w:rPr>
        <w:t xml:space="preserve">as part of </w:t>
      </w:r>
      <w:r w:rsidR="00B6269B">
        <w:rPr>
          <w:rFonts w:ascii="Times New Roman" w:eastAsia="Times New Roman" w:hAnsi="Times New Roman" w:cs="Times New Roman"/>
          <w:color w:val="000000"/>
        </w:rPr>
        <w:t>the speaker's</w:t>
      </w:r>
      <w:r w:rsidR="00B6269B" w:rsidRPr="00D34C2D">
        <w:rPr>
          <w:rFonts w:ascii="Times New Roman" w:eastAsia="Times New Roman" w:hAnsi="Times New Roman" w:cs="Times New Roman"/>
          <w:color w:val="000000"/>
        </w:rPr>
        <w:t xml:space="preserve"> </w:t>
      </w:r>
      <w:r w:rsidR="002426A2" w:rsidRPr="00D34C2D">
        <w:rPr>
          <w:rFonts w:ascii="Times New Roman" w:eastAsia="Times New Roman" w:hAnsi="Times New Roman" w:cs="Times New Roman"/>
          <w:color w:val="000000"/>
        </w:rPr>
        <w:t xml:space="preserve">clinical research requirement for </w:t>
      </w:r>
      <w:r w:rsidR="00B6269B">
        <w:rPr>
          <w:rFonts w:ascii="Times New Roman" w:eastAsia="Times New Roman" w:hAnsi="Times New Roman" w:cs="Times New Roman"/>
          <w:color w:val="000000"/>
        </w:rPr>
        <w:t>his</w:t>
      </w:r>
      <w:r w:rsidR="00B6269B" w:rsidRPr="00D34C2D">
        <w:rPr>
          <w:rFonts w:ascii="Times New Roman" w:eastAsia="Times New Roman" w:hAnsi="Times New Roman" w:cs="Times New Roman"/>
          <w:color w:val="000000"/>
        </w:rPr>
        <w:t xml:space="preserve"> </w:t>
      </w:r>
      <w:r w:rsidR="002426A2" w:rsidRPr="00D34C2D">
        <w:rPr>
          <w:rFonts w:ascii="Times New Roman" w:eastAsia="Times New Roman" w:hAnsi="Times New Roman" w:cs="Times New Roman"/>
          <w:color w:val="000000"/>
        </w:rPr>
        <w:t>emergency and critical care residency training</w:t>
      </w:r>
      <w:r w:rsidR="00B6269B">
        <w:rPr>
          <w:rFonts w:ascii="Times New Roman" w:eastAsia="Times New Roman" w:hAnsi="Times New Roman" w:cs="Times New Roman"/>
          <w:color w:val="000000"/>
        </w:rPr>
        <w:t>.</w:t>
      </w:r>
      <w:r w:rsidR="002426A2" w:rsidRPr="00D34C2D">
        <w:rPr>
          <w:rFonts w:ascii="Times New Roman" w:eastAsia="Times New Roman" w:hAnsi="Times New Roman" w:cs="Times New Roman"/>
          <w:color w:val="000000"/>
        </w:rPr>
        <w:t xml:space="preserve"> </w:t>
      </w:r>
      <w:r w:rsidR="00562E1D" w:rsidRPr="00D34C2D">
        <w:rPr>
          <w:rFonts w:ascii="Times New Roman" w:eastAsia="Times New Roman" w:hAnsi="Times New Roman" w:cs="Times New Roman"/>
          <w:color w:val="000000"/>
        </w:rPr>
        <w:t xml:space="preserve">This was the first FAST protocol developed for the thorax in veterinary medicine </w:t>
      </w:r>
      <w:r w:rsidR="005964C0" w:rsidRPr="00D34C2D">
        <w:rPr>
          <w:rFonts w:ascii="Times New Roman" w:eastAsia="Times New Roman" w:hAnsi="Times New Roman" w:cs="Times New Roman"/>
          <w:color w:val="000000"/>
        </w:rPr>
        <w:t xml:space="preserve">and </w:t>
      </w:r>
      <w:r w:rsidR="00562E1D" w:rsidRPr="00D34C2D">
        <w:rPr>
          <w:rFonts w:ascii="Times New Roman" w:eastAsia="Times New Roman" w:hAnsi="Times New Roman" w:cs="Times New Roman"/>
          <w:color w:val="000000"/>
        </w:rPr>
        <w:t>called TFAST</w:t>
      </w:r>
      <w:r w:rsidR="00562E1D" w:rsidRPr="00D34C2D">
        <w:rPr>
          <w:rFonts w:ascii="Times New Roman" w:eastAsia="Times New Roman" w:hAnsi="Times New Roman" w:cs="Times New Roman"/>
          <w:color w:val="000000"/>
          <w:vertAlign w:val="superscript"/>
        </w:rPr>
        <w:t>®</w:t>
      </w:r>
      <w:r w:rsidR="00562E1D" w:rsidRPr="00D34C2D">
        <w:rPr>
          <w:rFonts w:ascii="Times New Roman" w:eastAsia="Times New Roman" w:hAnsi="Times New Roman" w:cs="Times New Roman"/>
          <w:color w:val="000000"/>
        </w:rPr>
        <w:t xml:space="preserve">.  In fact, </w:t>
      </w:r>
      <w:r w:rsidR="00E7572F">
        <w:rPr>
          <w:rFonts w:ascii="Times New Roman" w:eastAsia="Times New Roman" w:hAnsi="Times New Roman" w:cs="Times New Roman"/>
          <w:color w:val="000000"/>
        </w:rPr>
        <w:t>his</w:t>
      </w:r>
      <w:r w:rsidR="00E7572F" w:rsidRPr="00D34C2D">
        <w:rPr>
          <w:rFonts w:ascii="Times New Roman" w:eastAsia="Times New Roman" w:hAnsi="Times New Roman" w:cs="Times New Roman"/>
          <w:color w:val="000000"/>
        </w:rPr>
        <w:t xml:space="preserve"> </w:t>
      </w:r>
      <w:r w:rsidR="00562E1D" w:rsidRPr="00D34C2D">
        <w:rPr>
          <w:rFonts w:ascii="Times New Roman" w:eastAsia="Times New Roman" w:hAnsi="Times New Roman" w:cs="Times New Roman"/>
          <w:color w:val="000000"/>
        </w:rPr>
        <w:t>TFAST</w:t>
      </w:r>
      <w:r w:rsidR="00562E1D" w:rsidRPr="00D34C2D">
        <w:rPr>
          <w:rFonts w:ascii="Times New Roman" w:eastAsia="Times New Roman" w:hAnsi="Times New Roman" w:cs="Times New Roman"/>
          <w:color w:val="000000"/>
          <w:vertAlign w:val="superscript"/>
        </w:rPr>
        <w:t>®</w:t>
      </w:r>
      <w:r w:rsidR="00562E1D" w:rsidRPr="00D34C2D">
        <w:rPr>
          <w:rFonts w:ascii="Times New Roman" w:eastAsia="Times New Roman" w:hAnsi="Times New Roman" w:cs="Times New Roman"/>
          <w:color w:val="000000"/>
        </w:rPr>
        <w:t xml:space="preserve"> protocol exceeded the protocol for people called </w:t>
      </w:r>
      <w:r w:rsidR="008209B7" w:rsidRPr="00D34C2D">
        <w:rPr>
          <w:rFonts w:ascii="Times New Roman" w:eastAsia="Times New Roman" w:hAnsi="Times New Roman" w:cs="Times New Roman"/>
          <w:color w:val="000000"/>
        </w:rPr>
        <w:t>E</w:t>
      </w:r>
      <w:r w:rsidR="00562E1D" w:rsidRPr="00D34C2D">
        <w:rPr>
          <w:rFonts w:ascii="Times New Roman" w:eastAsia="Times New Roman" w:hAnsi="Times New Roman" w:cs="Times New Roman"/>
          <w:color w:val="000000"/>
        </w:rPr>
        <w:t>FAST ("</w:t>
      </w:r>
      <w:r w:rsidR="008209B7" w:rsidRPr="00D34C2D">
        <w:rPr>
          <w:rFonts w:ascii="Times New Roman" w:eastAsia="Times New Roman" w:hAnsi="Times New Roman" w:cs="Times New Roman"/>
          <w:color w:val="000000"/>
        </w:rPr>
        <w:t>E</w:t>
      </w:r>
      <w:r w:rsidR="00562E1D" w:rsidRPr="00D34C2D">
        <w:rPr>
          <w:rFonts w:ascii="Times New Roman" w:eastAsia="Times New Roman" w:hAnsi="Times New Roman" w:cs="Times New Roman"/>
          <w:color w:val="000000"/>
        </w:rPr>
        <w:t xml:space="preserve">" for "extended) by having </w:t>
      </w:r>
      <w:r w:rsidR="005964C0" w:rsidRPr="00D34C2D">
        <w:rPr>
          <w:rFonts w:ascii="Times New Roman" w:eastAsia="Times New Roman" w:hAnsi="Times New Roman" w:cs="Times New Roman"/>
          <w:color w:val="000000"/>
        </w:rPr>
        <w:t>TFAST</w:t>
      </w:r>
      <w:r w:rsidR="005964C0" w:rsidRPr="00D34C2D">
        <w:rPr>
          <w:rFonts w:ascii="Times New Roman" w:eastAsia="Times New Roman" w:hAnsi="Times New Roman" w:cs="Times New Roman"/>
          <w:color w:val="000000"/>
          <w:vertAlign w:val="superscript"/>
        </w:rPr>
        <w:t>®</w:t>
      </w:r>
      <w:r w:rsidR="005964C0" w:rsidRPr="00D34C2D">
        <w:rPr>
          <w:rFonts w:ascii="Times New Roman" w:eastAsia="Times New Roman" w:hAnsi="Times New Roman" w:cs="Times New Roman"/>
          <w:color w:val="000000"/>
        </w:rPr>
        <w:t xml:space="preserve"> </w:t>
      </w:r>
      <w:r w:rsidR="00562E1D" w:rsidRPr="00D34C2D">
        <w:rPr>
          <w:rFonts w:ascii="Times New Roman" w:eastAsia="Times New Roman" w:hAnsi="Times New Roman" w:cs="Times New Roman"/>
          <w:color w:val="000000"/>
        </w:rPr>
        <w:t xml:space="preserve">bilaterally applied </w:t>
      </w:r>
      <w:r w:rsidR="005964C0" w:rsidRPr="00D34C2D">
        <w:rPr>
          <w:rFonts w:ascii="Times New Roman" w:eastAsia="Times New Roman" w:hAnsi="Times New Roman" w:cs="Times New Roman"/>
          <w:color w:val="000000"/>
        </w:rPr>
        <w:t>P</w:t>
      </w:r>
      <w:r w:rsidR="00562E1D" w:rsidRPr="00D34C2D">
        <w:rPr>
          <w:rFonts w:ascii="Times New Roman" w:eastAsia="Times New Roman" w:hAnsi="Times New Roman" w:cs="Times New Roman"/>
          <w:color w:val="000000"/>
        </w:rPr>
        <w:t xml:space="preserve">ericardial </w:t>
      </w:r>
      <w:r w:rsidR="005964C0" w:rsidRPr="00D34C2D">
        <w:rPr>
          <w:rFonts w:ascii="Times New Roman" w:eastAsia="Times New Roman" w:hAnsi="Times New Roman" w:cs="Times New Roman"/>
          <w:color w:val="000000"/>
        </w:rPr>
        <w:t>S</w:t>
      </w:r>
      <w:r w:rsidR="00562E1D" w:rsidRPr="00D34C2D">
        <w:rPr>
          <w:rFonts w:ascii="Times New Roman" w:eastAsia="Times New Roman" w:hAnsi="Times New Roman" w:cs="Times New Roman"/>
          <w:color w:val="000000"/>
        </w:rPr>
        <w:t>ite views.  The</w:t>
      </w:r>
      <w:r w:rsidR="005964C0" w:rsidRPr="00D34C2D">
        <w:rPr>
          <w:rFonts w:ascii="Times New Roman" w:eastAsia="Times New Roman" w:hAnsi="Times New Roman" w:cs="Times New Roman"/>
          <w:color w:val="000000"/>
        </w:rPr>
        <w:t xml:space="preserve">se </w:t>
      </w:r>
      <w:r w:rsidR="00F4119A" w:rsidRPr="00D34C2D">
        <w:rPr>
          <w:rFonts w:ascii="Times New Roman" w:eastAsia="Times New Roman" w:hAnsi="Times New Roman" w:cs="Times New Roman"/>
          <w:color w:val="000000"/>
        </w:rPr>
        <w:t>unique TFAST</w:t>
      </w:r>
      <w:r w:rsidR="00562E1D" w:rsidRPr="00D34C2D">
        <w:rPr>
          <w:rFonts w:ascii="Times New Roman" w:eastAsia="Times New Roman" w:hAnsi="Times New Roman" w:cs="Times New Roman"/>
          <w:color w:val="000000"/>
          <w:vertAlign w:val="superscript"/>
        </w:rPr>
        <w:t>®</w:t>
      </w:r>
      <w:r w:rsidR="00562E1D" w:rsidRPr="00D34C2D">
        <w:rPr>
          <w:rFonts w:ascii="Times New Roman" w:eastAsia="Times New Roman" w:hAnsi="Times New Roman" w:cs="Times New Roman"/>
          <w:color w:val="000000"/>
        </w:rPr>
        <w:t xml:space="preserve"> </w:t>
      </w:r>
      <w:r w:rsidR="005964C0" w:rsidRPr="00D34C2D">
        <w:rPr>
          <w:rFonts w:ascii="Times New Roman" w:eastAsia="Times New Roman" w:hAnsi="Times New Roman" w:cs="Times New Roman"/>
          <w:color w:val="000000"/>
        </w:rPr>
        <w:t>P</w:t>
      </w:r>
      <w:r w:rsidR="00562E1D" w:rsidRPr="00D34C2D">
        <w:rPr>
          <w:rFonts w:ascii="Times New Roman" w:eastAsia="Times New Roman" w:hAnsi="Times New Roman" w:cs="Times New Roman"/>
          <w:color w:val="000000"/>
        </w:rPr>
        <w:t xml:space="preserve">ericardial </w:t>
      </w:r>
      <w:r w:rsidR="005964C0" w:rsidRPr="00D34C2D">
        <w:rPr>
          <w:rFonts w:ascii="Times New Roman" w:eastAsia="Times New Roman" w:hAnsi="Times New Roman" w:cs="Times New Roman"/>
          <w:color w:val="000000"/>
        </w:rPr>
        <w:t>S</w:t>
      </w:r>
      <w:r w:rsidR="00562E1D" w:rsidRPr="00D34C2D">
        <w:rPr>
          <w:rFonts w:ascii="Times New Roman" w:eastAsia="Times New Roman" w:hAnsi="Times New Roman" w:cs="Times New Roman"/>
          <w:color w:val="000000"/>
        </w:rPr>
        <w:t xml:space="preserve">ite views were used for pleural and pericardial effusion, pleural space abnormalities, and fundamental echocardiography.  </w:t>
      </w:r>
      <w:r w:rsidR="00284C9C" w:rsidRPr="00E958F8">
        <w:rPr>
          <w:rFonts w:ascii="Times New Roman" w:eastAsia="Times New Roman" w:hAnsi="Times New Roman" w:cs="Times New Roman"/>
          <w:i/>
          <w:iCs/>
          <w:color w:val="000000"/>
        </w:rPr>
        <w:t>See Proceedings for TFAST</w:t>
      </w:r>
      <w:r w:rsidR="00284C9C" w:rsidRPr="00D34C2D">
        <w:rPr>
          <w:rFonts w:ascii="Times New Roman" w:eastAsia="Times New Roman" w:hAnsi="Times New Roman" w:cs="Times New Roman"/>
          <w:color w:val="000000"/>
          <w:vertAlign w:val="superscript"/>
        </w:rPr>
        <w:t>®</w:t>
      </w:r>
      <w:r w:rsidR="00284C9C" w:rsidRPr="00E958F8">
        <w:rPr>
          <w:rFonts w:ascii="Times New Roman" w:eastAsia="Times New Roman" w:hAnsi="Times New Roman" w:cs="Times New Roman"/>
          <w:i/>
          <w:iCs/>
          <w:color w:val="000000"/>
        </w:rPr>
        <w:t xml:space="preserve"> for Pleural and Pericardial Effusion for more detail.</w:t>
      </w:r>
    </w:p>
    <w:p w14:paraId="4CA5F254" w14:textId="77777777" w:rsidR="00B6269B" w:rsidRDefault="00B6269B" w:rsidP="005160CC">
      <w:pPr>
        <w:spacing w:after="0" w:line="240" w:lineRule="auto"/>
        <w:rPr>
          <w:rFonts w:ascii="Times New Roman" w:eastAsia="Times New Roman" w:hAnsi="Times New Roman" w:cs="Times New Roman"/>
          <w:color w:val="000000"/>
        </w:rPr>
      </w:pPr>
    </w:p>
    <w:p w14:paraId="2CEB9780" w14:textId="77777777" w:rsidR="002B7D22" w:rsidRDefault="002B7D22" w:rsidP="002B7D22">
      <w:pPr>
        <w:spacing w:after="0" w:line="240" w:lineRule="auto"/>
        <w:jc w:val="center"/>
        <w:rPr>
          <w:rFonts w:ascii="Times New Roman" w:eastAsia="Times New Roman" w:hAnsi="Times New Roman" w:cs="Times New Roman"/>
          <w:color w:val="000000"/>
        </w:rPr>
      </w:pPr>
      <w:r w:rsidRPr="00D34C2D">
        <w:rPr>
          <w:rFonts w:ascii="Times New Roman" w:eastAsia="Times New Roman" w:hAnsi="Times New Roman" w:cs="Times New Roman"/>
          <w:noProof/>
          <w:color w:val="000000"/>
        </w:rPr>
        <w:drawing>
          <wp:inline distT="0" distB="0" distL="0" distR="0" wp14:anchorId="0FF499BA" wp14:editId="788991AC">
            <wp:extent cx="6659554" cy="273746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8185" cy="2790336"/>
                    </a:xfrm>
                    <a:prstGeom prst="rect">
                      <a:avLst/>
                    </a:prstGeom>
                  </pic:spPr>
                </pic:pic>
              </a:graphicData>
            </a:graphic>
          </wp:inline>
        </w:drawing>
      </w:r>
    </w:p>
    <w:p w14:paraId="78282E2A" w14:textId="77777777" w:rsidR="00284C9C" w:rsidRPr="00D34C2D" w:rsidRDefault="00284C9C" w:rsidP="002B7D22">
      <w:pPr>
        <w:spacing w:after="0" w:line="240" w:lineRule="auto"/>
        <w:jc w:val="center"/>
        <w:rPr>
          <w:rFonts w:ascii="Times New Roman" w:eastAsia="Times New Roman" w:hAnsi="Times New Roman" w:cs="Times New Roman"/>
          <w:color w:val="000000"/>
        </w:rPr>
      </w:pPr>
    </w:p>
    <w:p w14:paraId="651FCC7C" w14:textId="741FA201" w:rsidR="002B7D22" w:rsidRDefault="002B7D22" w:rsidP="002B7D22">
      <w:pPr>
        <w:pStyle w:val="NoSpacing"/>
        <w:rPr>
          <w:rFonts w:ascii="Times New Roman" w:hAnsi="Times New Roman"/>
          <w:i/>
        </w:rPr>
      </w:pPr>
      <w:r w:rsidRPr="00D34C2D">
        <w:rPr>
          <w:rFonts w:ascii="Times New Roman" w:hAnsi="Times New Roman"/>
          <w:b/>
          <w:bCs/>
        </w:rPr>
        <w:t>Figure 1.</w:t>
      </w:r>
      <w:r w:rsidRPr="00D34C2D">
        <w:rPr>
          <w:rFonts w:ascii="Times New Roman" w:hAnsi="Times New Roman"/>
        </w:rPr>
        <w:t xml:space="preserve">  TFAST</w:t>
      </w:r>
      <w:r w:rsidRPr="00D34C2D">
        <w:rPr>
          <w:rFonts w:ascii="Times New Roman" w:hAnsi="Times New Roman"/>
          <w:vertAlign w:val="superscript"/>
        </w:rPr>
        <w:sym w:font="Symbol" w:char="F0D2"/>
      </w:r>
      <w:r w:rsidRPr="00D34C2D">
        <w:rPr>
          <w:rFonts w:ascii="Times New Roman" w:hAnsi="Times New Roman"/>
          <w:vertAlign w:val="superscript"/>
        </w:rPr>
        <w:t xml:space="preserve"> </w:t>
      </w:r>
      <w:r w:rsidRPr="00D34C2D">
        <w:rPr>
          <w:rFonts w:ascii="Times New Roman" w:hAnsi="Times New Roman"/>
        </w:rPr>
        <w:t xml:space="preserve">shown in a standing dog. </w:t>
      </w:r>
      <w:r w:rsidR="00284C9C">
        <w:rPr>
          <w:rFonts w:ascii="Times New Roman" w:hAnsi="Times New Roman"/>
        </w:rPr>
        <w:t xml:space="preserve">Fundamental echocardiography is performed from the right and left Pericardial Site views.  </w:t>
      </w:r>
      <w:r w:rsidRPr="00D34C2D">
        <w:rPr>
          <w:rFonts w:ascii="Times New Roman" w:hAnsi="Times New Roman"/>
        </w:rPr>
        <w:t xml:space="preserve">CTS, Chest Tube Site view; PCS, Pericardial Site view; DH, </w:t>
      </w:r>
      <w:proofErr w:type="spellStart"/>
      <w:r w:rsidRPr="00D34C2D">
        <w:rPr>
          <w:rFonts w:ascii="Times New Roman" w:hAnsi="Times New Roman"/>
        </w:rPr>
        <w:t>Diaphragmatico</w:t>
      </w:r>
      <w:proofErr w:type="spellEnd"/>
      <w:r w:rsidRPr="00D34C2D">
        <w:rPr>
          <w:rFonts w:ascii="Times New Roman" w:hAnsi="Times New Roman"/>
        </w:rPr>
        <w:t xml:space="preserve">-Hepatic view. </w:t>
      </w:r>
      <w:r w:rsidRPr="00D34C2D">
        <w:rPr>
          <w:rFonts w:ascii="Times New Roman" w:hAnsi="Times New Roman"/>
          <w:i/>
        </w:rPr>
        <w:t xml:space="preserve">This material is reproduced with permission of John Wiley &amp; Sons, Inc., </w:t>
      </w:r>
      <w:hyperlink r:id="rId10" w:history="1">
        <w:r w:rsidRPr="00A207EB">
          <w:rPr>
            <w:rStyle w:val="Hyperlink"/>
            <w:rFonts w:ascii="Times New Roman" w:hAnsi="Times New Roman"/>
            <w:i/>
          </w:rPr>
          <w:t>Point-of-Care Ultrasound Techniques for the Small Animal Practitioner</w:t>
        </w:r>
      </w:hyperlink>
      <w:r w:rsidRPr="00D34C2D">
        <w:rPr>
          <w:rFonts w:ascii="Times New Roman" w:hAnsi="Times New Roman"/>
          <w:i/>
        </w:rPr>
        <w:t>, 2</w:t>
      </w:r>
      <w:r w:rsidRPr="00D34C2D">
        <w:rPr>
          <w:rFonts w:ascii="Times New Roman" w:hAnsi="Times New Roman"/>
          <w:i/>
          <w:vertAlign w:val="superscript"/>
        </w:rPr>
        <w:t>nd</w:t>
      </w:r>
      <w:r w:rsidRPr="00D34C2D">
        <w:rPr>
          <w:rFonts w:ascii="Times New Roman" w:hAnsi="Times New Roman"/>
          <w:i/>
        </w:rPr>
        <w:t xml:space="preserve"> Edition, Wiley ©2021 and Greg </w:t>
      </w:r>
      <w:proofErr w:type="spellStart"/>
      <w:r w:rsidRPr="00D34C2D">
        <w:rPr>
          <w:rFonts w:ascii="Times New Roman" w:hAnsi="Times New Roman"/>
          <w:i/>
        </w:rPr>
        <w:t>Lisciandro</w:t>
      </w:r>
      <w:proofErr w:type="spellEnd"/>
      <w:r w:rsidRPr="00D34C2D">
        <w:rPr>
          <w:rFonts w:ascii="Times New Roman" w:hAnsi="Times New Roman"/>
          <w:i/>
        </w:rPr>
        <w:t>, Hill Country Veterinary Specialists, FASTVet.com.</w:t>
      </w:r>
    </w:p>
    <w:p w14:paraId="55E2F36E" w14:textId="77777777" w:rsidR="00930501" w:rsidRPr="00D34C2D" w:rsidRDefault="00930501" w:rsidP="00930501">
      <w:pPr>
        <w:spacing w:after="0" w:line="240" w:lineRule="auto"/>
        <w:rPr>
          <w:rFonts w:ascii="Times New Roman" w:eastAsia="Times New Roman" w:hAnsi="Times New Roman" w:cs="Times New Roman"/>
        </w:rPr>
      </w:pPr>
    </w:p>
    <w:p w14:paraId="16A6F434" w14:textId="77777777" w:rsidR="00A1033D" w:rsidRPr="002C34D6" w:rsidRDefault="00A1033D" w:rsidP="00A1033D">
      <w:pPr>
        <w:pStyle w:val="Textflush"/>
        <w:adjustRightInd/>
        <w:spacing w:line="240" w:lineRule="auto"/>
        <w:jc w:val="left"/>
        <w:rPr>
          <w:rFonts w:ascii="Times New Roman" w:hAnsi="Times New Roman" w:cs="Times New Roman"/>
          <w:sz w:val="22"/>
          <w:szCs w:val="22"/>
        </w:rPr>
      </w:pPr>
      <w:r w:rsidRPr="00D34C2D">
        <w:rPr>
          <w:rFonts w:ascii="Times New Roman" w:hAnsi="Times New Roman" w:cs="Times New Roman"/>
          <w:b/>
          <w:bCs/>
          <w:sz w:val="22"/>
          <w:szCs w:val="22"/>
        </w:rPr>
        <w:t>TFAST</w:t>
      </w:r>
      <w:r w:rsidRPr="00D34C2D">
        <w:rPr>
          <w:rFonts w:ascii="Times New Roman" w:hAnsi="Times New Roman" w:cs="Times New Roman"/>
          <w:sz w:val="22"/>
          <w:szCs w:val="22"/>
          <w:vertAlign w:val="superscript"/>
        </w:rPr>
        <w:t>®</w:t>
      </w:r>
      <w:r w:rsidRPr="00D34C2D">
        <w:rPr>
          <w:rFonts w:ascii="Times New Roman" w:hAnsi="Times New Roman" w:cs="Times New Roman"/>
          <w:b/>
          <w:bCs/>
          <w:sz w:val="22"/>
          <w:szCs w:val="22"/>
        </w:rPr>
        <w:t xml:space="preserve"> and Fundamental Echocardiography Views</w:t>
      </w:r>
    </w:p>
    <w:p w14:paraId="1DF31E06" w14:textId="5BD7DF09" w:rsidR="00A1033D" w:rsidRDefault="00A1033D" w:rsidP="00A1033D">
      <w:pPr>
        <w:pStyle w:val="Textflush"/>
        <w:adjustRightInd/>
        <w:spacing w:line="240" w:lineRule="auto"/>
        <w:jc w:val="left"/>
        <w:rPr>
          <w:rFonts w:ascii="Times New Roman" w:hAnsi="Times New Roman" w:cs="Times New Roman"/>
          <w:sz w:val="22"/>
          <w:szCs w:val="22"/>
        </w:rPr>
      </w:pPr>
      <w:r w:rsidRPr="00D34C2D">
        <w:rPr>
          <w:rFonts w:ascii="Times New Roman" w:hAnsi="Times New Roman" w:cs="Times New Roman"/>
          <w:sz w:val="22"/>
          <w:szCs w:val="22"/>
        </w:rPr>
        <w:t>TFAST</w:t>
      </w:r>
      <w:r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echocardiography views are from the right PCS view and include the left ventricular (LV) short-axis “mushroom” view for volume status and contractility, the LV short-axis </w:t>
      </w:r>
      <w:r>
        <w:rPr>
          <w:rFonts w:ascii="Times New Roman" w:hAnsi="Times New Roman" w:cs="Times New Roman"/>
          <w:sz w:val="22"/>
          <w:szCs w:val="22"/>
        </w:rPr>
        <w:t xml:space="preserve">"Mercedes Benz view" for </w:t>
      </w:r>
      <w:r w:rsidRPr="00D34C2D">
        <w:rPr>
          <w:rFonts w:ascii="Times New Roman" w:hAnsi="Times New Roman" w:cs="Times New Roman"/>
          <w:sz w:val="22"/>
          <w:szCs w:val="22"/>
        </w:rPr>
        <w:t>left atrial (LA) to aortic (</w:t>
      </w:r>
      <w:proofErr w:type="spellStart"/>
      <w:r w:rsidRPr="00D34C2D">
        <w:rPr>
          <w:rFonts w:ascii="Times New Roman" w:hAnsi="Times New Roman" w:cs="Times New Roman"/>
          <w:sz w:val="22"/>
          <w:szCs w:val="22"/>
        </w:rPr>
        <w:t>Ao</w:t>
      </w:r>
      <w:proofErr w:type="spellEnd"/>
      <w:r w:rsidRPr="00D34C2D">
        <w:rPr>
          <w:rFonts w:ascii="Times New Roman" w:hAnsi="Times New Roman" w:cs="Times New Roman"/>
          <w:sz w:val="22"/>
          <w:szCs w:val="22"/>
        </w:rPr>
        <w:t xml:space="preserve">) </w:t>
      </w:r>
      <w:r>
        <w:rPr>
          <w:rFonts w:ascii="Times New Roman" w:hAnsi="Times New Roman" w:cs="Times New Roman"/>
          <w:sz w:val="22"/>
          <w:szCs w:val="22"/>
        </w:rPr>
        <w:t>assessment</w:t>
      </w:r>
      <w:r w:rsidRPr="00D34C2D">
        <w:rPr>
          <w:rFonts w:ascii="Times New Roman" w:hAnsi="Times New Roman" w:cs="Times New Roman"/>
          <w:sz w:val="22"/>
          <w:szCs w:val="22"/>
        </w:rPr>
        <w:t xml:space="preserve"> for left-sided problems (increased LA filling pressures), the long-axis 4-chamber view for right-sided problems (increased RV filling pressures), and the long-axis </w:t>
      </w:r>
      <w:r>
        <w:rPr>
          <w:rFonts w:ascii="Times New Roman" w:hAnsi="Times New Roman" w:cs="Times New Roman"/>
          <w:sz w:val="22"/>
          <w:szCs w:val="22"/>
        </w:rPr>
        <w:t xml:space="preserve">LV </w:t>
      </w:r>
      <w:r w:rsidRPr="00D34C2D">
        <w:rPr>
          <w:rFonts w:ascii="Times New Roman" w:hAnsi="Times New Roman" w:cs="Times New Roman"/>
          <w:sz w:val="22"/>
          <w:szCs w:val="22"/>
        </w:rPr>
        <w:t xml:space="preserve">outflow tract (LVOT) and aortic valves (Figure </w:t>
      </w:r>
      <w:r w:rsidR="005E1888">
        <w:rPr>
          <w:rFonts w:ascii="Times New Roman" w:hAnsi="Times New Roman" w:cs="Times New Roman"/>
          <w:sz w:val="22"/>
          <w:szCs w:val="22"/>
        </w:rPr>
        <w:t xml:space="preserve">2, </w:t>
      </w:r>
      <w:r>
        <w:rPr>
          <w:rFonts w:ascii="Times New Roman" w:hAnsi="Times New Roman" w:cs="Times New Roman"/>
          <w:sz w:val="22"/>
          <w:szCs w:val="22"/>
        </w:rPr>
        <w:t>3</w:t>
      </w:r>
      <w:r w:rsidRPr="00D34C2D">
        <w:rPr>
          <w:rFonts w:ascii="Times New Roman" w:hAnsi="Times New Roman" w:cs="Times New Roman"/>
          <w:sz w:val="22"/>
          <w:szCs w:val="22"/>
        </w:rPr>
        <w:t xml:space="preserve">). The </w:t>
      </w:r>
      <w:r>
        <w:rPr>
          <w:rFonts w:ascii="Times New Roman" w:hAnsi="Times New Roman" w:cs="Times New Roman"/>
          <w:sz w:val="22"/>
          <w:szCs w:val="22"/>
        </w:rPr>
        <w:t>"</w:t>
      </w:r>
      <w:r w:rsidRPr="00D34C2D">
        <w:rPr>
          <w:rFonts w:ascii="Times New Roman" w:hAnsi="Times New Roman" w:cs="Times New Roman"/>
          <w:sz w:val="22"/>
          <w:szCs w:val="22"/>
        </w:rPr>
        <w:t>eyeball method</w:t>
      </w:r>
      <w:r>
        <w:rPr>
          <w:rFonts w:ascii="Times New Roman" w:hAnsi="Times New Roman" w:cs="Times New Roman"/>
          <w:sz w:val="22"/>
          <w:szCs w:val="22"/>
        </w:rPr>
        <w:t>"</w:t>
      </w:r>
      <w:r w:rsidRPr="00D34C2D">
        <w:rPr>
          <w:rFonts w:ascii="Times New Roman" w:hAnsi="Times New Roman" w:cs="Times New Roman"/>
          <w:sz w:val="22"/>
          <w:szCs w:val="22"/>
        </w:rPr>
        <w:t xml:space="preserve"> in properly trained non-cardiologists has been shown to be effective as a screening test in people.  These views also serve as a screening test for cardiac-related soft tissue abnormalities because the radiographic cardiac silhouette is unreliable. Importantly, when the sonographer is unable to obtain its echocardiography views, the absence of </w:t>
      </w:r>
      <w:r>
        <w:rPr>
          <w:rFonts w:ascii="Times New Roman" w:hAnsi="Times New Roman" w:cs="Times New Roman"/>
          <w:sz w:val="22"/>
          <w:szCs w:val="22"/>
        </w:rPr>
        <w:t>"W</w:t>
      </w:r>
      <w:r w:rsidRPr="00D34C2D">
        <w:rPr>
          <w:rFonts w:ascii="Times New Roman" w:hAnsi="Times New Roman" w:cs="Times New Roman"/>
          <w:sz w:val="22"/>
          <w:szCs w:val="22"/>
        </w:rPr>
        <w:t xml:space="preserve">et </w:t>
      </w:r>
      <w:r>
        <w:rPr>
          <w:rFonts w:ascii="Times New Roman" w:hAnsi="Times New Roman" w:cs="Times New Roman"/>
          <w:sz w:val="22"/>
          <w:szCs w:val="22"/>
        </w:rPr>
        <w:t>L</w:t>
      </w:r>
      <w:r w:rsidRPr="00D34C2D">
        <w:rPr>
          <w:rFonts w:ascii="Times New Roman" w:hAnsi="Times New Roman" w:cs="Times New Roman"/>
          <w:sz w:val="22"/>
          <w:szCs w:val="22"/>
        </w:rPr>
        <w:t>ung</w:t>
      </w:r>
      <w:r>
        <w:rPr>
          <w:rFonts w:ascii="Times New Roman" w:hAnsi="Times New Roman" w:cs="Times New Roman"/>
          <w:sz w:val="22"/>
          <w:szCs w:val="22"/>
        </w:rPr>
        <w:t>"</w:t>
      </w:r>
      <w:r w:rsidRPr="00D34C2D">
        <w:rPr>
          <w:rFonts w:ascii="Times New Roman" w:hAnsi="Times New Roman" w:cs="Times New Roman"/>
          <w:sz w:val="22"/>
          <w:szCs w:val="22"/>
        </w:rPr>
        <w:t xml:space="preserve"> during Vet BLUE</w:t>
      </w:r>
      <w:r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rules out clinically relevant left-sided </w:t>
      </w:r>
      <w:r w:rsidRPr="00D34C2D">
        <w:rPr>
          <w:rFonts w:ascii="Times New Roman" w:hAnsi="Times New Roman" w:cs="Times New Roman"/>
          <w:i/>
          <w:iCs/>
          <w:sz w:val="22"/>
          <w:szCs w:val="22"/>
        </w:rPr>
        <w:t>congestive</w:t>
      </w:r>
      <w:r w:rsidRPr="00D34C2D">
        <w:rPr>
          <w:rFonts w:ascii="Times New Roman" w:hAnsi="Times New Roman" w:cs="Times New Roman"/>
          <w:sz w:val="22"/>
          <w:szCs w:val="22"/>
        </w:rPr>
        <w:t xml:space="preserve"> heart failure; and absence of a "FAT" or fluid intolerant CVC rules out clinically relevant right-sided </w:t>
      </w:r>
      <w:r w:rsidRPr="00D34C2D">
        <w:rPr>
          <w:rFonts w:ascii="Times New Roman" w:hAnsi="Times New Roman" w:cs="Times New Roman"/>
          <w:i/>
          <w:iCs/>
          <w:sz w:val="22"/>
          <w:szCs w:val="22"/>
        </w:rPr>
        <w:t>congestive</w:t>
      </w:r>
      <w:r w:rsidRPr="00D34C2D">
        <w:rPr>
          <w:rFonts w:ascii="Times New Roman" w:hAnsi="Times New Roman" w:cs="Times New Roman"/>
          <w:sz w:val="22"/>
          <w:szCs w:val="22"/>
        </w:rPr>
        <w:t xml:space="preserve"> heart failure.</w:t>
      </w:r>
      <w:r w:rsidRPr="00D34C2D">
        <w:rPr>
          <w:rFonts w:ascii="Times New Roman" w:hAnsi="Times New Roman" w:cs="Times New Roman"/>
          <w:sz w:val="22"/>
          <w:szCs w:val="22"/>
          <w:vertAlign w:val="superscript"/>
        </w:rPr>
        <w:t xml:space="preserve"> </w:t>
      </w:r>
      <w:r w:rsidRPr="00D34C2D">
        <w:rPr>
          <w:rFonts w:ascii="Times New Roman" w:hAnsi="Times New Roman" w:cs="Times New Roman"/>
          <w:sz w:val="22"/>
          <w:szCs w:val="22"/>
        </w:rPr>
        <w:t>These Global FAST</w:t>
      </w:r>
      <w:r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w:t>
      </w:r>
      <w:r>
        <w:rPr>
          <w:rFonts w:ascii="Times New Roman" w:hAnsi="Times New Roman" w:cs="Times New Roman"/>
          <w:sz w:val="22"/>
          <w:szCs w:val="22"/>
        </w:rPr>
        <w:lastRenderedPageBreak/>
        <w:t>Non-echo "</w:t>
      </w:r>
      <w:r w:rsidRPr="00D34C2D">
        <w:rPr>
          <w:rFonts w:ascii="Times New Roman" w:hAnsi="Times New Roman" w:cs="Times New Roman"/>
          <w:sz w:val="22"/>
          <w:szCs w:val="22"/>
        </w:rPr>
        <w:t>Fallback</w:t>
      </w:r>
      <w:r>
        <w:rPr>
          <w:rFonts w:ascii="Times New Roman" w:hAnsi="Times New Roman" w:cs="Times New Roman"/>
          <w:sz w:val="22"/>
          <w:szCs w:val="22"/>
        </w:rPr>
        <w:t>"</w:t>
      </w:r>
      <w:r w:rsidRPr="00D34C2D">
        <w:rPr>
          <w:rFonts w:ascii="Times New Roman" w:hAnsi="Times New Roman" w:cs="Times New Roman"/>
          <w:sz w:val="22"/>
          <w:szCs w:val="22"/>
        </w:rPr>
        <w:t xml:space="preserve"> Views allow an approach that often is easier (and faster) than echocardiography in the unstable patient.</w:t>
      </w:r>
      <w:r w:rsidR="00855DF5">
        <w:rPr>
          <w:rFonts w:ascii="Times New Roman" w:hAnsi="Times New Roman" w:cs="Times New Roman"/>
          <w:sz w:val="22"/>
          <w:szCs w:val="22"/>
        </w:rPr>
        <w:t xml:space="preserve">  Get our TFAST</w:t>
      </w:r>
      <w:r w:rsidR="00855DF5" w:rsidRPr="00D34C2D">
        <w:rPr>
          <w:rFonts w:ascii="Times New Roman" w:hAnsi="Times New Roman" w:cs="Times New Roman"/>
          <w:sz w:val="22"/>
          <w:szCs w:val="22"/>
          <w:vertAlign w:val="superscript"/>
        </w:rPr>
        <w:t>®</w:t>
      </w:r>
      <w:r w:rsidR="00855DF5">
        <w:rPr>
          <w:rFonts w:ascii="Times New Roman" w:hAnsi="Times New Roman" w:cs="Times New Roman"/>
          <w:sz w:val="22"/>
          <w:szCs w:val="22"/>
        </w:rPr>
        <w:t xml:space="preserve"> Echo Charts Rogue and Classic </w:t>
      </w:r>
      <w:hyperlink r:id="rId11" w:history="1">
        <w:r w:rsidR="00855DF5" w:rsidRPr="00855DF5">
          <w:rPr>
            <w:rStyle w:val="Hyperlink"/>
            <w:rFonts w:ascii="Times New Roman" w:hAnsi="Times New Roman" w:cs="Times New Roman"/>
            <w:sz w:val="22"/>
            <w:szCs w:val="22"/>
          </w:rPr>
          <w:t>here</w:t>
        </w:r>
      </w:hyperlink>
      <w:r w:rsidR="00855DF5">
        <w:rPr>
          <w:rFonts w:ascii="Times New Roman" w:hAnsi="Times New Roman" w:cs="Times New Roman"/>
          <w:sz w:val="22"/>
          <w:szCs w:val="22"/>
        </w:rPr>
        <w:t>.</w:t>
      </w:r>
    </w:p>
    <w:p w14:paraId="7B27AB78" w14:textId="77777777" w:rsidR="005E1888" w:rsidRDefault="005E1888" w:rsidP="00A1033D">
      <w:pPr>
        <w:pStyle w:val="Textflush"/>
        <w:adjustRightInd/>
        <w:spacing w:line="240" w:lineRule="auto"/>
        <w:jc w:val="left"/>
        <w:rPr>
          <w:rFonts w:ascii="Times New Roman" w:hAnsi="Times New Roman" w:cs="Times New Roman"/>
          <w:sz w:val="22"/>
          <w:szCs w:val="22"/>
        </w:rPr>
      </w:pPr>
    </w:p>
    <w:p w14:paraId="0AF08661" w14:textId="485FFECB" w:rsidR="005E1888" w:rsidRDefault="005E1888" w:rsidP="00A1033D">
      <w:pPr>
        <w:pStyle w:val="Textflush"/>
        <w:adjustRightInd/>
        <w:spacing w:line="240" w:lineRule="auto"/>
        <w:jc w:val="left"/>
        <w:rPr>
          <w:rFonts w:ascii="Times New Roman" w:hAnsi="Times New Roman" w:cs="Times New Roman"/>
          <w:sz w:val="22"/>
          <w:szCs w:val="22"/>
        </w:rPr>
      </w:pPr>
      <w:r>
        <w:rPr>
          <w:rFonts w:ascii="Times New Roman" w:hAnsi="Times New Roman"/>
          <w:noProof/>
        </w:rPr>
        <w:drawing>
          <wp:inline distT="0" distB="0" distL="0" distR="0" wp14:anchorId="25BE9D7F" wp14:editId="635B1165">
            <wp:extent cx="6858000" cy="4531995"/>
            <wp:effectExtent l="0" t="0" r="0" b="1905"/>
            <wp:docPr id="893048707" name="Picture 1" descr="A diagram of a medica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8707" name="Picture 1" descr="A diagram of a medical cha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31995"/>
                    </a:xfrm>
                    <a:prstGeom prst="rect">
                      <a:avLst/>
                    </a:prstGeom>
                  </pic:spPr>
                </pic:pic>
              </a:graphicData>
            </a:graphic>
          </wp:inline>
        </w:drawing>
      </w:r>
    </w:p>
    <w:p w14:paraId="7AD3EF00" w14:textId="77777777" w:rsidR="005E1888" w:rsidRDefault="005E1888" w:rsidP="00A1033D">
      <w:pPr>
        <w:pStyle w:val="Textflush"/>
        <w:adjustRightInd/>
        <w:spacing w:line="240" w:lineRule="auto"/>
        <w:jc w:val="left"/>
        <w:rPr>
          <w:rFonts w:ascii="Times New Roman" w:hAnsi="Times New Roman" w:cs="Times New Roman"/>
          <w:sz w:val="22"/>
          <w:szCs w:val="22"/>
        </w:rPr>
      </w:pPr>
    </w:p>
    <w:p w14:paraId="32AA777B" w14:textId="77777777" w:rsidR="005E1888" w:rsidRPr="00DF22FB" w:rsidRDefault="005E1888" w:rsidP="005E1888">
      <w:pPr>
        <w:pStyle w:val="Textflush"/>
        <w:adjustRightInd/>
        <w:spacing w:line="240" w:lineRule="auto"/>
        <w:jc w:val="center"/>
        <w:rPr>
          <w:rFonts w:ascii="Times New Roman" w:hAnsi="Times New Roman" w:cs="Times New Roman"/>
          <w:b/>
          <w:bCs/>
          <w:i/>
          <w:iCs/>
        </w:rPr>
      </w:pPr>
    </w:p>
    <w:p w14:paraId="50B68AA4" w14:textId="7767418F" w:rsidR="005E1888" w:rsidRPr="00DF5AC9" w:rsidRDefault="005E1888" w:rsidP="005E1888">
      <w:pPr>
        <w:pStyle w:val="NoSpacing"/>
        <w:rPr>
          <w:rFonts w:ascii="Times New Roman" w:hAnsi="Times New Roman"/>
        </w:rPr>
      </w:pPr>
      <w:r w:rsidRPr="00DF5AC9">
        <w:rPr>
          <w:rFonts w:ascii="Times New Roman" w:hAnsi="Times New Roman"/>
          <w:b/>
          <w:bCs/>
        </w:rPr>
        <w:t xml:space="preserve">Figure </w:t>
      </w:r>
      <w:r>
        <w:rPr>
          <w:rFonts w:ascii="Times New Roman" w:hAnsi="Times New Roman"/>
          <w:b/>
          <w:bCs/>
        </w:rPr>
        <w:t>2</w:t>
      </w:r>
      <w:r w:rsidRPr="00DF5AC9">
        <w:rPr>
          <w:rFonts w:ascii="Times New Roman" w:hAnsi="Times New Roman"/>
          <w:b/>
          <w:bCs/>
        </w:rPr>
        <w:t>.</w:t>
      </w:r>
      <w:r w:rsidRPr="00DF5AC9">
        <w:rPr>
          <w:rFonts w:ascii="Times New Roman" w:hAnsi="Times New Roman"/>
        </w:rPr>
        <w:t xml:space="preserve"> </w:t>
      </w:r>
      <w:r w:rsidRPr="00E958F8">
        <w:rPr>
          <w:rFonts w:ascii="Times New Roman" w:hAnsi="Times New Roman"/>
          <w:b/>
          <w:bCs/>
        </w:rPr>
        <w:t>Rogue TFAST</w:t>
      </w:r>
      <w:r w:rsidRPr="00E958F8">
        <w:rPr>
          <w:rFonts w:ascii="Times New Roman" w:hAnsi="Times New Roman"/>
          <w:b/>
          <w:bCs/>
          <w:vertAlign w:val="superscript"/>
        </w:rPr>
        <w:t>®</w:t>
      </w:r>
      <w:r w:rsidRPr="00E958F8">
        <w:rPr>
          <w:rFonts w:ascii="Times New Roman" w:hAnsi="Times New Roman"/>
          <w:b/>
          <w:bCs/>
        </w:rPr>
        <w:t xml:space="preserve"> Echocardiography Chart.</w:t>
      </w:r>
      <w:r>
        <w:rPr>
          <w:rFonts w:ascii="Times New Roman" w:hAnsi="Times New Roman"/>
        </w:rPr>
        <w:t xml:space="preserve">  The orientation is called "Rogue" but also "right" </w:t>
      </w:r>
      <w:r w:rsidR="000F58DA">
        <w:rPr>
          <w:rFonts w:ascii="Times New Roman" w:hAnsi="Times New Roman"/>
        </w:rPr>
        <w:t xml:space="preserve">by the author </w:t>
      </w:r>
      <w:r>
        <w:rPr>
          <w:rFonts w:ascii="Times New Roman" w:hAnsi="Times New Roman"/>
        </w:rPr>
        <w:t xml:space="preserve">as the head or cranial is to the left and the tail or caudal is to the right like all other imaging which makes centering the heart the same as centering abdominal structures.  The </w:t>
      </w:r>
      <w:proofErr w:type="spellStart"/>
      <w:r>
        <w:rPr>
          <w:rFonts w:ascii="Times New Roman" w:hAnsi="Times New Roman"/>
        </w:rPr>
        <w:t>FASTVet</w:t>
      </w:r>
      <w:r>
        <w:rPr>
          <w:rFonts w:ascii="Times New Roman" w:hAnsi="Times New Roman"/>
          <w:vertAlign w:val="superscript"/>
        </w:rPr>
        <w:t>TM</w:t>
      </w:r>
      <w:proofErr w:type="spellEnd"/>
      <w:r>
        <w:rPr>
          <w:rFonts w:ascii="Times New Roman" w:hAnsi="Times New Roman"/>
        </w:rPr>
        <w:t xml:space="preserve"> System uses our novel "clockface technique" of short axis and long axis "lines" that in a standing patient would be 4 o'clock and 1 o'clock</w:t>
      </w:r>
      <w:r w:rsidR="002348A5">
        <w:rPr>
          <w:rFonts w:ascii="Times New Roman" w:hAnsi="Times New Roman"/>
        </w:rPr>
        <w:t>, respectively,</w:t>
      </w:r>
      <w:r>
        <w:rPr>
          <w:rFonts w:ascii="Times New Roman" w:hAnsi="Times New Roman"/>
        </w:rPr>
        <w:t xml:space="preserve"> and fanning on those respective lines</w:t>
      </w:r>
      <w:r w:rsidR="002348A5">
        <w:rPr>
          <w:rFonts w:ascii="Times New Roman" w:hAnsi="Times New Roman"/>
        </w:rPr>
        <w:t xml:space="preserve"> will give you all your </w:t>
      </w:r>
      <w:proofErr w:type="spellStart"/>
      <w:r w:rsidR="002348A5">
        <w:rPr>
          <w:rFonts w:ascii="Times New Roman" w:hAnsi="Times New Roman"/>
        </w:rPr>
        <w:t>veiws</w:t>
      </w:r>
      <w:proofErr w:type="spellEnd"/>
      <w:r>
        <w:rPr>
          <w:rFonts w:ascii="Times New Roman" w:hAnsi="Times New Roman"/>
        </w:rPr>
        <w:t xml:space="preserve">.  The short axis levels of Mushroom View, </w:t>
      </w:r>
      <w:proofErr w:type="spellStart"/>
      <w:r>
        <w:rPr>
          <w:rFonts w:ascii="Times New Roman" w:hAnsi="Times New Roman"/>
        </w:rPr>
        <w:t>Fishmouth</w:t>
      </w:r>
      <w:proofErr w:type="spellEnd"/>
      <w:r>
        <w:rPr>
          <w:rFonts w:ascii="Times New Roman" w:hAnsi="Times New Roman"/>
        </w:rPr>
        <w:t xml:space="preserve"> View, and Mercedes Benz View are known to cardiologists.  However, we added Bull's Eye</w:t>
      </w:r>
      <w:r w:rsidR="002348A5">
        <w:rPr>
          <w:rFonts w:ascii="Times New Roman" w:hAnsi="Times New Roman"/>
        </w:rPr>
        <w:t xml:space="preserve"> View</w:t>
      </w:r>
      <w:r>
        <w:rPr>
          <w:rFonts w:ascii="Times New Roman" w:hAnsi="Times New Roman"/>
        </w:rPr>
        <w:t>, Batman Sign</w:t>
      </w:r>
      <w:r w:rsidR="002348A5">
        <w:rPr>
          <w:rFonts w:ascii="Times New Roman" w:hAnsi="Times New Roman"/>
        </w:rPr>
        <w:t xml:space="preserve"> View</w:t>
      </w:r>
      <w:r>
        <w:rPr>
          <w:rFonts w:ascii="Times New Roman" w:hAnsi="Times New Roman"/>
        </w:rPr>
        <w:t>, and Windshield Wipers</w:t>
      </w:r>
      <w:r w:rsidR="002348A5">
        <w:rPr>
          <w:rFonts w:ascii="Times New Roman" w:hAnsi="Times New Roman"/>
        </w:rPr>
        <w:t xml:space="preserve"> View</w:t>
      </w:r>
      <w:r w:rsidR="000F58DA">
        <w:rPr>
          <w:rFonts w:ascii="Times New Roman" w:hAnsi="Times New Roman"/>
        </w:rPr>
        <w:t xml:space="preserve"> to help clarify the </w:t>
      </w:r>
      <w:r w:rsidR="002348A5">
        <w:rPr>
          <w:rFonts w:ascii="Times New Roman" w:hAnsi="Times New Roman"/>
        </w:rPr>
        <w:t xml:space="preserve">short axis </w:t>
      </w:r>
      <w:r w:rsidR="000F58DA">
        <w:rPr>
          <w:rFonts w:ascii="Times New Roman" w:hAnsi="Times New Roman"/>
        </w:rPr>
        <w:t xml:space="preserve">level that is being imaged.  The Bull's Eye </w:t>
      </w:r>
      <w:r w:rsidR="002348A5">
        <w:rPr>
          <w:rFonts w:ascii="Times New Roman" w:hAnsi="Times New Roman"/>
        </w:rPr>
        <w:t xml:space="preserve">View </w:t>
      </w:r>
      <w:r w:rsidR="000F58DA">
        <w:rPr>
          <w:rFonts w:ascii="Times New Roman" w:hAnsi="Times New Roman"/>
        </w:rPr>
        <w:t xml:space="preserve">is used for pericardial effusion because it will circle the apex of the heart and there is no </w:t>
      </w:r>
      <w:r w:rsidR="002348A5">
        <w:rPr>
          <w:rFonts w:ascii="Times New Roman" w:hAnsi="Times New Roman"/>
        </w:rPr>
        <w:t>confounding crescent</w:t>
      </w:r>
      <w:r w:rsidR="000F58DA">
        <w:rPr>
          <w:rFonts w:ascii="Times New Roman" w:hAnsi="Times New Roman"/>
        </w:rPr>
        <w:t xml:space="preserve">-shaped right ventricle (RV) this low on the heart.  The Batman </w:t>
      </w:r>
      <w:r w:rsidR="002348A5">
        <w:rPr>
          <w:rFonts w:ascii="Times New Roman" w:hAnsi="Times New Roman"/>
        </w:rPr>
        <w:t xml:space="preserve">View </w:t>
      </w:r>
      <w:r w:rsidR="000F58DA">
        <w:rPr>
          <w:rFonts w:ascii="Times New Roman" w:hAnsi="Times New Roman"/>
        </w:rPr>
        <w:t xml:space="preserve">has no chordae </w:t>
      </w:r>
      <w:proofErr w:type="spellStart"/>
      <w:r w:rsidR="000F58DA">
        <w:rPr>
          <w:rFonts w:ascii="Times New Roman" w:hAnsi="Times New Roman"/>
        </w:rPr>
        <w:t>tendin</w:t>
      </w:r>
      <w:r w:rsidR="002348A5">
        <w:rPr>
          <w:rFonts w:ascii="Times New Roman" w:hAnsi="Times New Roman"/>
        </w:rPr>
        <w:t>ae</w:t>
      </w:r>
      <w:proofErr w:type="spellEnd"/>
      <w:r w:rsidR="002348A5">
        <w:rPr>
          <w:rFonts w:ascii="Times New Roman" w:hAnsi="Times New Roman"/>
        </w:rPr>
        <w:t xml:space="preserve"> </w:t>
      </w:r>
      <w:r w:rsidR="000F58DA">
        <w:rPr>
          <w:rFonts w:ascii="Times New Roman" w:hAnsi="Times New Roman"/>
        </w:rPr>
        <w:t xml:space="preserve">and no valves and may be misinterpreted as poor volume when the level is inappropriate being below the Mushroom View.  The Mushroom View is where volume and contractility (estimation of fractional shortening) is performed by the "eyeball method" and where M-mode measurements are formally done.  The 2 bright white hyperechoic "dots" as the chordae </w:t>
      </w:r>
      <w:proofErr w:type="spellStart"/>
      <w:r w:rsidR="000F58DA">
        <w:rPr>
          <w:rFonts w:ascii="Times New Roman" w:hAnsi="Times New Roman"/>
        </w:rPr>
        <w:t>tendinae</w:t>
      </w:r>
      <w:proofErr w:type="spellEnd"/>
      <w:r w:rsidR="000F58DA">
        <w:rPr>
          <w:rFonts w:ascii="Times New Roman" w:hAnsi="Times New Roman"/>
        </w:rPr>
        <w:t xml:space="preserve"> and makes sense that just dorsal</w:t>
      </w:r>
      <w:r w:rsidR="002348A5">
        <w:rPr>
          <w:rFonts w:ascii="Times New Roman" w:hAnsi="Times New Roman"/>
        </w:rPr>
        <w:t xml:space="preserve">, to which the chordae </w:t>
      </w:r>
      <w:proofErr w:type="spellStart"/>
      <w:r w:rsidR="002348A5">
        <w:rPr>
          <w:rFonts w:ascii="Times New Roman" w:hAnsi="Times New Roman"/>
        </w:rPr>
        <w:t>tendinae</w:t>
      </w:r>
      <w:proofErr w:type="spellEnd"/>
      <w:r w:rsidR="002348A5">
        <w:rPr>
          <w:rFonts w:ascii="Times New Roman" w:hAnsi="Times New Roman"/>
        </w:rPr>
        <w:t xml:space="preserve"> are attached, are the</w:t>
      </w:r>
      <w:r w:rsidR="000F58DA">
        <w:rPr>
          <w:rFonts w:ascii="Times New Roman" w:hAnsi="Times New Roman"/>
        </w:rPr>
        <w:t xml:space="preserve"> mitral valves are seen that flap in synchrony like windshield wipers, thus the Windshield Wiper View.  The mitral valves then form an annulus called the </w:t>
      </w:r>
      <w:proofErr w:type="spellStart"/>
      <w:r w:rsidR="000F58DA">
        <w:rPr>
          <w:rFonts w:ascii="Times New Roman" w:hAnsi="Times New Roman"/>
        </w:rPr>
        <w:t>Fishmouth</w:t>
      </w:r>
      <w:proofErr w:type="spellEnd"/>
      <w:r w:rsidR="000F58DA">
        <w:rPr>
          <w:rFonts w:ascii="Times New Roman" w:hAnsi="Times New Roman"/>
        </w:rPr>
        <w:t xml:space="preserve"> View and just dorsal to it is the Mercedes Benz view where one looks for the white line over the top of the aorta and left atrium to know where to measure.  At the Mercedes Benz View is the RV and its outflow tract through the pulmonic valves and </w:t>
      </w:r>
      <w:r w:rsidR="002348A5">
        <w:rPr>
          <w:rFonts w:ascii="Times New Roman" w:hAnsi="Times New Roman"/>
        </w:rPr>
        <w:t>into</w:t>
      </w:r>
      <w:r w:rsidR="000F58DA">
        <w:rPr>
          <w:rFonts w:ascii="Times New Roman" w:hAnsi="Times New Roman"/>
        </w:rPr>
        <w:t xml:space="preserve"> the pulmonary artery (PA).  When on valves on short axis, the probe is rotated 90 degrees to the long </w:t>
      </w:r>
      <w:r w:rsidR="002348A5">
        <w:rPr>
          <w:rFonts w:ascii="Times New Roman" w:hAnsi="Times New Roman"/>
        </w:rPr>
        <w:t>axis</w:t>
      </w:r>
      <w:r w:rsidR="000F58DA">
        <w:rPr>
          <w:rFonts w:ascii="Times New Roman" w:hAnsi="Times New Roman"/>
        </w:rPr>
        <w:t xml:space="preserve"> 4-chamber view where valves want to be viewed (thus valves short axis to valves long axis).  The long axis 4 chamber view has 2 equal sized atria, and a small triangular RV and large triangular left ventricle (LV).  The </w:t>
      </w:r>
      <w:proofErr w:type="spellStart"/>
      <w:r w:rsidR="000F58DA">
        <w:rPr>
          <w:rFonts w:ascii="Times New Roman" w:hAnsi="Times New Roman"/>
        </w:rPr>
        <w:t>FASTVet</w:t>
      </w:r>
      <w:proofErr w:type="spellEnd"/>
      <w:r w:rsidR="000F58DA">
        <w:rPr>
          <w:rFonts w:ascii="Times New Roman" w:hAnsi="Times New Roman"/>
        </w:rPr>
        <w:t xml:space="preserve"> landmark we teach is fan on the 1 o'clock line in standing patients for the bright </w:t>
      </w:r>
      <w:r w:rsidR="002348A5">
        <w:rPr>
          <w:rFonts w:ascii="Times New Roman" w:hAnsi="Times New Roman"/>
        </w:rPr>
        <w:t>white</w:t>
      </w:r>
      <w:r w:rsidR="000F58DA">
        <w:rPr>
          <w:rFonts w:ascii="Times New Roman" w:hAnsi="Times New Roman"/>
        </w:rPr>
        <w:t xml:space="preserve"> hyperechoic base of the interatrial septum.  Once found, then fan cranially </w:t>
      </w:r>
      <w:r w:rsidR="002348A5">
        <w:rPr>
          <w:rFonts w:ascii="Times New Roman" w:hAnsi="Times New Roman"/>
        </w:rPr>
        <w:t>"</w:t>
      </w:r>
      <w:r w:rsidR="000F58DA">
        <w:rPr>
          <w:rFonts w:ascii="Times New Roman" w:hAnsi="Times New Roman"/>
        </w:rPr>
        <w:t>opens to the outflow tract</w:t>
      </w:r>
      <w:r w:rsidR="002348A5">
        <w:rPr>
          <w:rFonts w:ascii="Times New Roman" w:hAnsi="Times New Roman"/>
        </w:rPr>
        <w:t xml:space="preserve"> and </w:t>
      </w:r>
      <w:proofErr w:type="spellStart"/>
      <w:r w:rsidR="002348A5">
        <w:rPr>
          <w:rFonts w:ascii="Times New Roman" w:hAnsi="Times New Roman"/>
        </w:rPr>
        <w:t>aotra</w:t>
      </w:r>
      <w:proofErr w:type="spellEnd"/>
      <w:r w:rsidR="002348A5">
        <w:rPr>
          <w:rFonts w:ascii="Times New Roman" w:hAnsi="Times New Roman"/>
        </w:rPr>
        <w:t xml:space="preserve">" </w:t>
      </w:r>
      <w:r w:rsidR="000F58DA">
        <w:rPr>
          <w:rFonts w:ascii="Times New Roman" w:hAnsi="Times New Roman"/>
        </w:rPr>
        <w:t xml:space="preserve">and </w:t>
      </w:r>
      <w:r w:rsidR="002348A5">
        <w:rPr>
          <w:rFonts w:ascii="Times New Roman" w:hAnsi="Times New Roman"/>
        </w:rPr>
        <w:t>"</w:t>
      </w:r>
      <w:r w:rsidR="000F58DA">
        <w:rPr>
          <w:rFonts w:ascii="Times New Roman" w:hAnsi="Times New Roman"/>
        </w:rPr>
        <w:t xml:space="preserve">fanning caudally closes to the </w:t>
      </w:r>
      <w:r w:rsidR="002348A5">
        <w:rPr>
          <w:rFonts w:ascii="Times New Roman" w:hAnsi="Times New Roman"/>
        </w:rPr>
        <w:t xml:space="preserve">white dot" and the </w:t>
      </w:r>
      <w:r w:rsidR="000F58DA">
        <w:rPr>
          <w:rFonts w:ascii="Times New Roman" w:hAnsi="Times New Roman"/>
        </w:rPr>
        <w:t xml:space="preserve">long axis 4 chamber view.  The outflow tract is used for </w:t>
      </w:r>
      <w:r w:rsidR="000F58DA">
        <w:rPr>
          <w:rFonts w:ascii="Times New Roman" w:hAnsi="Times New Roman"/>
        </w:rPr>
        <w:lastRenderedPageBreak/>
        <w:t xml:space="preserve">any abnormalities within it and </w:t>
      </w:r>
      <w:r w:rsidR="002348A5">
        <w:rPr>
          <w:rFonts w:ascii="Times New Roman" w:hAnsi="Times New Roman"/>
        </w:rPr>
        <w:t>its associated</w:t>
      </w:r>
      <w:r w:rsidR="000F58DA">
        <w:rPr>
          <w:rFonts w:ascii="Times New Roman" w:hAnsi="Times New Roman"/>
        </w:rPr>
        <w:t xml:space="preserve"> aortic valves.</w:t>
      </w:r>
      <w:r w:rsidR="002348A5">
        <w:rPr>
          <w:rFonts w:ascii="Times New Roman" w:hAnsi="Times New Roman"/>
        </w:rPr>
        <w:t xml:space="preserve">  </w:t>
      </w:r>
      <w:r w:rsidR="000F58DA">
        <w:rPr>
          <w:rFonts w:ascii="Times New Roman" w:hAnsi="Times New Roman"/>
        </w:rPr>
        <w:t xml:space="preserve">From the left Pericardial Site view (bottom </w:t>
      </w:r>
      <w:r w:rsidR="002348A5">
        <w:rPr>
          <w:rFonts w:ascii="Times New Roman" w:hAnsi="Times New Roman"/>
        </w:rPr>
        <w:t>left-hand</w:t>
      </w:r>
      <w:r w:rsidR="000F58DA">
        <w:rPr>
          <w:rFonts w:ascii="Times New Roman" w:hAnsi="Times New Roman"/>
        </w:rPr>
        <w:t xml:space="preserve"> corner) is the left short axis view of the heart.  </w:t>
      </w:r>
      <w:r w:rsidR="002348A5">
        <w:rPr>
          <w:rFonts w:ascii="Times New Roman" w:hAnsi="Times New Roman"/>
        </w:rPr>
        <w:t xml:space="preserve">The probe is held horizontally as shown in the overlay of the thoracic radiograph.  </w:t>
      </w:r>
      <w:r w:rsidR="000F58DA">
        <w:rPr>
          <w:rFonts w:ascii="Times New Roman" w:hAnsi="Times New Roman"/>
        </w:rPr>
        <w:t xml:space="preserve">The "lowest" </w:t>
      </w:r>
      <w:r w:rsidR="002348A5">
        <w:rPr>
          <w:rFonts w:ascii="Times New Roman" w:hAnsi="Times New Roman"/>
        </w:rPr>
        <w:t xml:space="preserve">level </w:t>
      </w:r>
      <w:r w:rsidR="000F58DA">
        <w:rPr>
          <w:rFonts w:ascii="Times New Roman" w:hAnsi="Times New Roman"/>
        </w:rPr>
        <w:t>is the Hammerhead View (HH View) that has thickened gray ventricular walls</w:t>
      </w:r>
      <w:r w:rsidR="002348A5">
        <w:rPr>
          <w:rFonts w:ascii="Times New Roman" w:hAnsi="Times New Roman"/>
        </w:rPr>
        <w:t>.</w:t>
      </w:r>
      <w:r w:rsidR="000F58DA">
        <w:rPr>
          <w:rFonts w:ascii="Times New Roman" w:hAnsi="Times New Roman"/>
        </w:rPr>
        <w:t xml:space="preserve"> It is used for PCE that will completely encircles the HH View</w:t>
      </w:r>
      <w:r w:rsidR="002348A5">
        <w:rPr>
          <w:rFonts w:ascii="Times New Roman" w:hAnsi="Times New Roman"/>
        </w:rPr>
        <w:t>, a "Racetrack Sign</w:t>
      </w:r>
      <w:r w:rsidR="000F58DA">
        <w:rPr>
          <w:rFonts w:ascii="Times New Roman" w:hAnsi="Times New Roman"/>
        </w:rPr>
        <w:t>.</w:t>
      </w:r>
      <w:r w:rsidR="002348A5">
        <w:rPr>
          <w:rFonts w:ascii="Times New Roman" w:hAnsi="Times New Roman"/>
        </w:rPr>
        <w:t>"</w:t>
      </w:r>
      <w:r w:rsidR="000F58DA">
        <w:rPr>
          <w:rFonts w:ascii="Times New Roman" w:hAnsi="Times New Roman"/>
        </w:rPr>
        <w:t xml:space="preserve">  By fanning just dorsal, away from the HH View, the</w:t>
      </w:r>
      <w:r w:rsidR="002348A5">
        <w:rPr>
          <w:rFonts w:ascii="Times New Roman" w:hAnsi="Times New Roman"/>
        </w:rPr>
        <w:t xml:space="preserve"> </w:t>
      </w:r>
      <w:r w:rsidR="000F58DA">
        <w:rPr>
          <w:rFonts w:ascii="Times New Roman" w:hAnsi="Times New Roman"/>
        </w:rPr>
        <w:t xml:space="preserve">thick gray RV wall changes to thin white </w:t>
      </w:r>
      <w:r w:rsidR="002348A5">
        <w:rPr>
          <w:rFonts w:ascii="Times New Roman" w:hAnsi="Times New Roman"/>
        </w:rPr>
        <w:t xml:space="preserve">right </w:t>
      </w:r>
      <w:r w:rsidR="000F58DA">
        <w:rPr>
          <w:rFonts w:ascii="Times New Roman" w:hAnsi="Times New Roman"/>
        </w:rPr>
        <w:t xml:space="preserve">atrial and </w:t>
      </w:r>
      <w:r w:rsidR="002348A5">
        <w:rPr>
          <w:rFonts w:ascii="Times New Roman" w:hAnsi="Times New Roman"/>
        </w:rPr>
        <w:t xml:space="preserve">right </w:t>
      </w:r>
      <w:r w:rsidR="000F58DA">
        <w:rPr>
          <w:rFonts w:ascii="Times New Roman" w:hAnsi="Times New Roman"/>
        </w:rPr>
        <w:t xml:space="preserve">auricular wall called the Smiley Face View.  It is used for right auricular masses as a screening test. These masses would be in the right commissure of the smile.  </w:t>
      </w:r>
      <w:r w:rsidRPr="00DF5AC9">
        <w:rPr>
          <w:rFonts w:ascii="Times New Roman" w:hAnsi="Times New Roman"/>
          <w:i/>
        </w:rPr>
        <w:t xml:space="preserve">This material is reproduced with permission of John Wiley &amp; Sons, Inc., </w:t>
      </w:r>
      <w:r w:rsidRPr="00DF5AC9">
        <w:rPr>
          <w:rFonts w:ascii="Times New Roman" w:hAnsi="Times New Roman"/>
          <w:i/>
          <w:u w:val="single"/>
        </w:rPr>
        <w:t>Point-of-Care Ultrasound Techniques for the Small Animal Practitioner</w:t>
      </w:r>
      <w:r w:rsidRPr="00DF5AC9">
        <w:rPr>
          <w:rFonts w:ascii="Times New Roman" w:hAnsi="Times New Roman"/>
          <w:i/>
        </w:rPr>
        <w:t>, 2</w:t>
      </w:r>
      <w:r w:rsidRPr="00DF5AC9">
        <w:rPr>
          <w:rFonts w:ascii="Times New Roman" w:hAnsi="Times New Roman"/>
          <w:i/>
          <w:vertAlign w:val="superscript"/>
        </w:rPr>
        <w:t>nd</w:t>
      </w:r>
      <w:r w:rsidRPr="00DF5AC9">
        <w:rPr>
          <w:rFonts w:ascii="Times New Roman" w:hAnsi="Times New Roman"/>
          <w:i/>
        </w:rPr>
        <w:t xml:space="preserve"> Edition, Wiley ©2021 and Greg </w:t>
      </w:r>
      <w:proofErr w:type="spellStart"/>
      <w:r w:rsidRPr="00DF5AC9">
        <w:rPr>
          <w:rFonts w:ascii="Times New Roman" w:hAnsi="Times New Roman"/>
          <w:i/>
        </w:rPr>
        <w:t>Lisciandro</w:t>
      </w:r>
      <w:proofErr w:type="spellEnd"/>
      <w:r w:rsidRPr="00DF5AC9">
        <w:rPr>
          <w:rFonts w:ascii="Times New Roman" w:hAnsi="Times New Roman"/>
          <w:i/>
        </w:rPr>
        <w:t>, Hill Country Veterinary Specialists, FASTVet.com.</w:t>
      </w:r>
      <w:r w:rsidR="00855DF5">
        <w:rPr>
          <w:rFonts w:ascii="Times New Roman" w:hAnsi="Times New Roman"/>
          <w:i/>
        </w:rPr>
        <w:t xml:space="preserve"> </w:t>
      </w:r>
      <w:r w:rsidR="00855DF5">
        <w:rPr>
          <w:rFonts w:ascii="Times New Roman" w:hAnsi="Times New Roman"/>
        </w:rPr>
        <w:t>Get our TFAST</w:t>
      </w:r>
      <w:r w:rsidR="00855DF5" w:rsidRPr="00D34C2D">
        <w:rPr>
          <w:rFonts w:ascii="Times New Roman" w:hAnsi="Times New Roman"/>
          <w:vertAlign w:val="superscript"/>
        </w:rPr>
        <w:t>®</w:t>
      </w:r>
      <w:r w:rsidR="00855DF5">
        <w:rPr>
          <w:rFonts w:ascii="Times New Roman" w:hAnsi="Times New Roman"/>
        </w:rPr>
        <w:t xml:space="preserve"> Echo Charts Rogue and Classic </w:t>
      </w:r>
      <w:hyperlink r:id="rId13" w:history="1">
        <w:r w:rsidR="00855DF5" w:rsidRPr="00855DF5">
          <w:rPr>
            <w:rStyle w:val="Hyperlink"/>
            <w:rFonts w:ascii="Times New Roman" w:hAnsi="Times New Roman"/>
          </w:rPr>
          <w:t>here</w:t>
        </w:r>
      </w:hyperlink>
      <w:r w:rsidR="00855DF5">
        <w:rPr>
          <w:rFonts w:ascii="Times New Roman" w:hAnsi="Times New Roman"/>
        </w:rPr>
        <w:t>.</w:t>
      </w:r>
    </w:p>
    <w:p w14:paraId="28C4AE28" w14:textId="77777777" w:rsidR="005E1888" w:rsidRDefault="005E1888" w:rsidP="00A1033D">
      <w:pPr>
        <w:pStyle w:val="Textflush"/>
        <w:adjustRightInd/>
        <w:spacing w:line="240" w:lineRule="auto"/>
        <w:jc w:val="left"/>
        <w:rPr>
          <w:rFonts w:ascii="Times New Roman" w:hAnsi="Times New Roman" w:cs="Times New Roman"/>
          <w:sz w:val="22"/>
          <w:szCs w:val="22"/>
        </w:rPr>
      </w:pPr>
    </w:p>
    <w:p w14:paraId="12D38953" w14:textId="77777777" w:rsidR="00A1033D" w:rsidRDefault="00A1033D" w:rsidP="00A1033D">
      <w:pPr>
        <w:pStyle w:val="Textflush"/>
        <w:adjustRightInd/>
        <w:spacing w:line="240" w:lineRule="auto"/>
        <w:jc w:val="left"/>
        <w:rPr>
          <w:rFonts w:ascii="Times New Roman" w:hAnsi="Times New Roman" w:cs="Times New Roman"/>
          <w:sz w:val="22"/>
          <w:szCs w:val="22"/>
        </w:rPr>
      </w:pPr>
    </w:p>
    <w:p w14:paraId="5847F105" w14:textId="77777777" w:rsidR="00A1033D" w:rsidRDefault="00A1033D" w:rsidP="00A1033D">
      <w:pPr>
        <w:pStyle w:val="Textflush"/>
        <w:adjustRightInd/>
        <w:spacing w:line="240" w:lineRule="auto"/>
        <w:jc w:val="center"/>
        <w:rPr>
          <w:rFonts w:ascii="Times New Roman" w:hAnsi="Times New Roman" w:cs="Times New Roman"/>
          <w:b/>
          <w:bCs/>
          <w:i/>
          <w:iCs/>
          <w:sz w:val="22"/>
          <w:szCs w:val="22"/>
        </w:rPr>
      </w:pPr>
      <w:r w:rsidRPr="00D34C2D">
        <w:rPr>
          <w:rFonts w:ascii="Times New Roman" w:hAnsi="Times New Roman" w:cs="Times New Roman"/>
          <w:b/>
          <w:bCs/>
          <w:i/>
          <w:iCs/>
          <w:noProof/>
          <w:sz w:val="22"/>
          <w:szCs w:val="22"/>
        </w:rPr>
        <w:drawing>
          <wp:inline distT="0" distB="0" distL="0" distR="0" wp14:anchorId="274202E5" wp14:editId="7A5BF822">
            <wp:extent cx="3520416" cy="2252092"/>
            <wp:effectExtent l="0" t="0" r="0" b="0"/>
            <wp:docPr id="1773672866" name="Picture 177367286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949" cy="2349671"/>
                    </a:xfrm>
                    <a:prstGeom prst="rect">
                      <a:avLst/>
                    </a:prstGeom>
                  </pic:spPr>
                </pic:pic>
              </a:graphicData>
            </a:graphic>
          </wp:inline>
        </w:drawing>
      </w:r>
    </w:p>
    <w:p w14:paraId="5AF62BAD" w14:textId="77777777" w:rsidR="00A1033D" w:rsidRPr="00DF22FB" w:rsidRDefault="00A1033D" w:rsidP="00A1033D">
      <w:pPr>
        <w:pStyle w:val="Textflush"/>
        <w:adjustRightInd/>
        <w:spacing w:line="240" w:lineRule="auto"/>
        <w:jc w:val="center"/>
        <w:rPr>
          <w:rFonts w:ascii="Times New Roman" w:hAnsi="Times New Roman" w:cs="Times New Roman"/>
          <w:b/>
          <w:bCs/>
          <w:i/>
          <w:iCs/>
        </w:rPr>
      </w:pPr>
    </w:p>
    <w:p w14:paraId="30F6640A" w14:textId="008486FF" w:rsidR="00A1033D" w:rsidRPr="00DF5AC9" w:rsidRDefault="00A1033D" w:rsidP="00A1033D">
      <w:pPr>
        <w:pStyle w:val="NoSpacing"/>
        <w:rPr>
          <w:rFonts w:ascii="Times New Roman" w:hAnsi="Times New Roman"/>
        </w:rPr>
      </w:pPr>
      <w:r w:rsidRPr="00DF5AC9">
        <w:rPr>
          <w:rFonts w:ascii="Times New Roman" w:hAnsi="Times New Roman"/>
          <w:b/>
          <w:bCs/>
        </w:rPr>
        <w:t xml:space="preserve">Figure </w:t>
      </w:r>
      <w:r>
        <w:rPr>
          <w:rFonts w:ascii="Times New Roman" w:hAnsi="Times New Roman"/>
          <w:b/>
          <w:bCs/>
        </w:rPr>
        <w:t>3</w:t>
      </w:r>
      <w:r w:rsidRPr="00DF5AC9">
        <w:rPr>
          <w:rFonts w:ascii="Times New Roman" w:hAnsi="Times New Roman"/>
          <w:b/>
          <w:bCs/>
        </w:rPr>
        <w:t>.</w:t>
      </w:r>
      <w:r w:rsidRPr="00DF5AC9">
        <w:rPr>
          <w:rFonts w:ascii="Times New Roman" w:hAnsi="Times New Roman"/>
        </w:rPr>
        <w:t xml:space="preserve"> Global FAST</w:t>
      </w:r>
      <w:r w:rsidRPr="00DF5AC9">
        <w:rPr>
          <w:rFonts w:ascii="Times New Roman" w:hAnsi="Times New Roman"/>
          <w:vertAlign w:val="superscript"/>
        </w:rPr>
        <w:t>®</w:t>
      </w:r>
      <w:r w:rsidRPr="00DF5AC9">
        <w:rPr>
          <w:rFonts w:ascii="Times New Roman" w:hAnsi="Times New Roman"/>
        </w:rPr>
        <w:t xml:space="preserve"> Fallback Views to help better interpret TFAST</w:t>
      </w:r>
      <w:r w:rsidRPr="00DF5AC9">
        <w:rPr>
          <w:rFonts w:ascii="Times New Roman" w:hAnsi="Times New Roman"/>
          <w:vertAlign w:val="superscript"/>
        </w:rPr>
        <w:t>®</w:t>
      </w:r>
      <w:r w:rsidRPr="00DF5AC9">
        <w:rPr>
          <w:rFonts w:ascii="Times New Roman" w:hAnsi="Times New Roman"/>
        </w:rPr>
        <w:t xml:space="preserve"> echocardiography fin</w:t>
      </w:r>
      <w:r w:rsidR="000B5DD4">
        <w:rPr>
          <w:rFonts w:ascii="Times New Roman" w:hAnsi="Times New Roman"/>
        </w:rPr>
        <w:t>d</w:t>
      </w:r>
      <w:r w:rsidRPr="00DF5AC9">
        <w:rPr>
          <w:rFonts w:ascii="Times New Roman" w:hAnsi="Times New Roman"/>
        </w:rPr>
        <w:t xml:space="preserve">ings or when echocardiography is not possible.  </w:t>
      </w:r>
      <w:r w:rsidRPr="00DF5AC9">
        <w:rPr>
          <w:rFonts w:ascii="Times New Roman" w:hAnsi="Times New Roman"/>
          <w:i/>
        </w:rPr>
        <w:t xml:space="preserve">This material is reproduced with permission of John Wiley &amp; Sons, Inc., </w:t>
      </w:r>
      <w:r w:rsidRPr="00DF5AC9">
        <w:rPr>
          <w:rFonts w:ascii="Times New Roman" w:hAnsi="Times New Roman"/>
          <w:i/>
          <w:u w:val="single"/>
        </w:rPr>
        <w:t>Point-of-Care Ultrasound Techniques for the Small Animal Practitioner</w:t>
      </w:r>
      <w:r w:rsidRPr="00DF5AC9">
        <w:rPr>
          <w:rFonts w:ascii="Times New Roman" w:hAnsi="Times New Roman"/>
          <w:i/>
        </w:rPr>
        <w:t>, 2</w:t>
      </w:r>
      <w:r w:rsidRPr="00DF5AC9">
        <w:rPr>
          <w:rFonts w:ascii="Times New Roman" w:hAnsi="Times New Roman"/>
          <w:i/>
          <w:vertAlign w:val="superscript"/>
        </w:rPr>
        <w:t>nd</w:t>
      </w:r>
      <w:r w:rsidRPr="00DF5AC9">
        <w:rPr>
          <w:rFonts w:ascii="Times New Roman" w:hAnsi="Times New Roman"/>
          <w:i/>
        </w:rPr>
        <w:t xml:space="preserve"> Edition, Wiley ©2021 and Greg </w:t>
      </w:r>
      <w:proofErr w:type="spellStart"/>
      <w:r w:rsidRPr="00DF5AC9">
        <w:rPr>
          <w:rFonts w:ascii="Times New Roman" w:hAnsi="Times New Roman"/>
          <w:i/>
        </w:rPr>
        <w:t>Lisciandro</w:t>
      </w:r>
      <w:proofErr w:type="spellEnd"/>
      <w:r w:rsidRPr="00DF5AC9">
        <w:rPr>
          <w:rFonts w:ascii="Times New Roman" w:hAnsi="Times New Roman"/>
          <w:i/>
        </w:rPr>
        <w:t>, Hill Country Veterinary Specialists, FASTVet.com.</w:t>
      </w:r>
      <w:r w:rsidR="002317C2">
        <w:rPr>
          <w:rFonts w:ascii="Times New Roman" w:hAnsi="Times New Roman"/>
          <w:i/>
        </w:rPr>
        <w:t xml:space="preserve">  </w:t>
      </w:r>
      <w:r w:rsidR="002317C2" w:rsidRPr="002317C2">
        <w:rPr>
          <w:rFonts w:ascii="Times New Roman" w:hAnsi="Times New Roman"/>
          <w:iCs/>
        </w:rPr>
        <w:t xml:space="preserve">Click </w:t>
      </w:r>
      <w:hyperlink r:id="rId15" w:history="1">
        <w:r w:rsidR="002317C2" w:rsidRPr="002317C2">
          <w:rPr>
            <w:rStyle w:val="Hyperlink"/>
            <w:rFonts w:ascii="Times New Roman" w:hAnsi="Times New Roman"/>
            <w:iCs/>
          </w:rPr>
          <w:t>here</w:t>
        </w:r>
      </w:hyperlink>
      <w:r w:rsidR="002317C2" w:rsidRPr="002317C2">
        <w:rPr>
          <w:rFonts w:ascii="Times New Roman" w:hAnsi="Times New Roman"/>
          <w:iCs/>
        </w:rPr>
        <w:t xml:space="preserve"> to see our Blog with more detail.</w:t>
      </w:r>
    </w:p>
    <w:p w14:paraId="7768A574" w14:textId="77777777" w:rsidR="00A1033D" w:rsidRPr="00D34C2D" w:rsidRDefault="00A1033D" w:rsidP="00A1033D">
      <w:pPr>
        <w:pStyle w:val="Textflush"/>
        <w:adjustRightInd/>
        <w:spacing w:line="240" w:lineRule="auto"/>
        <w:jc w:val="left"/>
        <w:rPr>
          <w:rFonts w:ascii="Times New Roman" w:hAnsi="Times New Roman" w:cs="Times New Roman"/>
          <w:b/>
          <w:bCs/>
          <w:i/>
          <w:iCs/>
          <w:sz w:val="22"/>
          <w:szCs w:val="22"/>
        </w:rPr>
      </w:pPr>
    </w:p>
    <w:p w14:paraId="04A03A78" w14:textId="77777777" w:rsidR="00A1033D" w:rsidRPr="00863649" w:rsidRDefault="00A1033D" w:rsidP="00A1033D">
      <w:pPr>
        <w:pStyle w:val="Textflush"/>
        <w:adjustRightInd/>
        <w:spacing w:line="240" w:lineRule="auto"/>
        <w:jc w:val="left"/>
        <w:rPr>
          <w:rFonts w:ascii="Times New Roman" w:hAnsi="Times New Roman" w:cs="Times New Roman"/>
          <w:b/>
          <w:bCs/>
          <w:i/>
          <w:iCs/>
          <w:sz w:val="22"/>
          <w:szCs w:val="22"/>
        </w:rPr>
      </w:pPr>
      <w:r w:rsidRPr="00863649">
        <w:rPr>
          <w:rFonts w:ascii="Times New Roman" w:hAnsi="Times New Roman" w:cs="Times New Roman"/>
          <w:b/>
          <w:bCs/>
          <w:i/>
          <w:iCs/>
          <w:sz w:val="22"/>
          <w:szCs w:val="22"/>
        </w:rPr>
        <w:t>Recognizing Cardiac Abnormalities</w:t>
      </w:r>
    </w:p>
    <w:p w14:paraId="11EFD3A8" w14:textId="77777777" w:rsidR="00A1033D" w:rsidRPr="00D34C2D" w:rsidRDefault="00A1033D" w:rsidP="00A1033D">
      <w:pPr>
        <w:pStyle w:val="Textflush"/>
        <w:adjustRightInd/>
        <w:spacing w:line="240" w:lineRule="auto"/>
        <w:jc w:val="left"/>
        <w:rPr>
          <w:rFonts w:ascii="Times New Roman" w:hAnsi="Times New Roman" w:cs="Times New Roman"/>
          <w:sz w:val="22"/>
          <w:szCs w:val="22"/>
        </w:rPr>
      </w:pPr>
      <w:r w:rsidRPr="00D34C2D">
        <w:rPr>
          <w:rFonts w:ascii="Times New Roman" w:hAnsi="Times New Roman" w:cs="Times New Roman"/>
          <w:sz w:val="22"/>
          <w:szCs w:val="22"/>
        </w:rPr>
        <w:t xml:space="preserve">The radiographic cardiac silhouette is an unreliable screening test for many cardiac-related conditions that are likely under reported regarding prevalence because </w:t>
      </w:r>
      <w:r>
        <w:rPr>
          <w:rFonts w:ascii="Times New Roman" w:hAnsi="Times New Roman" w:cs="Times New Roman"/>
          <w:sz w:val="22"/>
          <w:szCs w:val="22"/>
        </w:rPr>
        <w:t>historically pre-TFAST</w:t>
      </w:r>
      <w:r w:rsidRPr="00D34C2D">
        <w:rPr>
          <w:rFonts w:ascii="Times New Roman" w:hAnsi="Times New Roman" w:cs="Times New Roman"/>
          <w:sz w:val="22"/>
          <w:szCs w:val="22"/>
          <w:vertAlign w:val="superscript"/>
        </w:rPr>
        <w:t>®</w:t>
      </w:r>
      <w:r>
        <w:rPr>
          <w:rFonts w:ascii="Times New Roman" w:hAnsi="Times New Roman" w:cs="Times New Roman"/>
          <w:sz w:val="22"/>
          <w:szCs w:val="22"/>
        </w:rPr>
        <w:t xml:space="preserve"> </w:t>
      </w:r>
      <w:r w:rsidRPr="00D34C2D">
        <w:rPr>
          <w:rFonts w:ascii="Times New Roman" w:hAnsi="Times New Roman" w:cs="Times New Roman"/>
          <w:sz w:val="22"/>
          <w:szCs w:val="22"/>
        </w:rPr>
        <w:t>without complete echocardiography (or computed tomography), the condition would be missed.  These conditions include intra- and extra</w:t>
      </w:r>
      <w:r>
        <w:rPr>
          <w:rFonts w:ascii="Times New Roman" w:hAnsi="Times New Roman" w:cs="Times New Roman"/>
          <w:sz w:val="22"/>
          <w:szCs w:val="22"/>
        </w:rPr>
        <w:t>-</w:t>
      </w:r>
      <w:r w:rsidRPr="00D34C2D">
        <w:rPr>
          <w:rFonts w:ascii="Times New Roman" w:hAnsi="Times New Roman" w:cs="Times New Roman"/>
          <w:sz w:val="22"/>
          <w:szCs w:val="22"/>
        </w:rPr>
        <w:t xml:space="preserve">cardiac masses, intracardiac thrombi and echogenic smoke, dilated cardiomyopathy, pulmonary hypertension, and intracardiac heartworms and </w:t>
      </w:r>
      <w:proofErr w:type="spellStart"/>
      <w:r w:rsidRPr="00D34C2D">
        <w:rPr>
          <w:rFonts w:ascii="Times New Roman" w:hAnsi="Times New Roman" w:cs="Times New Roman"/>
          <w:sz w:val="22"/>
          <w:szCs w:val="22"/>
        </w:rPr>
        <w:t>caval</w:t>
      </w:r>
      <w:proofErr w:type="spellEnd"/>
      <w:r w:rsidRPr="00D34C2D">
        <w:rPr>
          <w:rFonts w:ascii="Times New Roman" w:hAnsi="Times New Roman" w:cs="Times New Roman"/>
          <w:sz w:val="22"/>
          <w:szCs w:val="22"/>
        </w:rPr>
        <w:t xml:space="preserve"> syndrome, all of which can be suspected</w:t>
      </w:r>
      <w:r>
        <w:rPr>
          <w:rFonts w:ascii="Times New Roman" w:hAnsi="Times New Roman" w:cs="Times New Roman"/>
          <w:sz w:val="22"/>
          <w:szCs w:val="22"/>
        </w:rPr>
        <w:t>/detected</w:t>
      </w:r>
      <w:r w:rsidRPr="00D34C2D">
        <w:rPr>
          <w:rFonts w:ascii="Times New Roman" w:hAnsi="Times New Roman" w:cs="Times New Roman"/>
          <w:sz w:val="22"/>
          <w:szCs w:val="22"/>
        </w:rPr>
        <w:t xml:space="preserve"> using the TFAST</w:t>
      </w:r>
      <w:r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approach.  The caveat is that TFAST</w:t>
      </w:r>
      <w:r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serves as a screening test, and that artifacts and cardiac anatomy can mimic pathology, and that not finding these conditions does not definitively rule them out </w:t>
      </w:r>
      <w:r>
        <w:rPr>
          <w:rFonts w:ascii="Times New Roman" w:hAnsi="Times New Roman" w:cs="Times New Roman"/>
          <w:sz w:val="22"/>
          <w:szCs w:val="22"/>
        </w:rPr>
        <w:t xml:space="preserve">because </w:t>
      </w:r>
      <w:r w:rsidRPr="00D34C2D">
        <w:rPr>
          <w:rFonts w:ascii="Times New Roman" w:hAnsi="Times New Roman" w:cs="Times New Roman"/>
          <w:sz w:val="22"/>
          <w:szCs w:val="22"/>
        </w:rPr>
        <w:t xml:space="preserve">more advanced imaging is necessary.  However, there is tremendous value in using </w:t>
      </w:r>
      <w:r>
        <w:rPr>
          <w:rFonts w:ascii="Times New Roman" w:hAnsi="Times New Roman" w:cs="Times New Roman"/>
          <w:sz w:val="22"/>
          <w:szCs w:val="22"/>
        </w:rPr>
        <w:t xml:space="preserve">the </w:t>
      </w:r>
      <w:r w:rsidRPr="00D34C2D">
        <w:rPr>
          <w:rFonts w:ascii="Times New Roman" w:hAnsi="Times New Roman" w:cs="Times New Roman"/>
          <w:sz w:val="22"/>
          <w:szCs w:val="22"/>
        </w:rPr>
        <w:t>TFAST</w:t>
      </w:r>
      <w:r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approach over, or in combination with, physical examination and radiography and the patient’s clinical profile.</w:t>
      </w:r>
    </w:p>
    <w:p w14:paraId="3E5CBAAA" w14:textId="77777777" w:rsidR="006C03C5" w:rsidRPr="00D34C2D" w:rsidRDefault="006C03C5" w:rsidP="006C03C5">
      <w:pPr>
        <w:pStyle w:val="Textflush"/>
        <w:spacing w:line="240" w:lineRule="auto"/>
        <w:jc w:val="left"/>
        <w:rPr>
          <w:rFonts w:ascii="Times New Roman" w:hAnsi="Times New Roman" w:cs="Times New Roman"/>
          <w:i/>
          <w:iCs/>
          <w:sz w:val="22"/>
          <w:szCs w:val="22"/>
        </w:rPr>
      </w:pPr>
    </w:p>
    <w:p w14:paraId="0671D6D7" w14:textId="77777777" w:rsidR="006C03C5" w:rsidRPr="00D34C2D" w:rsidRDefault="00F4119A" w:rsidP="00E7572F">
      <w:pPr>
        <w:pStyle w:val="Textflush"/>
        <w:spacing w:line="240" w:lineRule="auto"/>
        <w:jc w:val="left"/>
        <w:rPr>
          <w:rFonts w:ascii="Times New Roman" w:hAnsi="Times New Roman" w:cs="Times New Roman"/>
          <w:b/>
          <w:bCs/>
          <w:i/>
          <w:iCs/>
          <w:sz w:val="22"/>
          <w:szCs w:val="22"/>
        </w:rPr>
      </w:pPr>
      <w:r w:rsidRPr="00D34C2D">
        <w:rPr>
          <w:rFonts w:ascii="Times New Roman" w:hAnsi="Times New Roman" w:cs="Times New Roman"/>
          <w:b/>
          <w:bCs/>
          <w:i/>
          <w:iCs/>
          <w:sz w:val="22"/>
          <w:szCs w:val="22"/>
        </w:rPr>
        <w:t>Pitfalls</w:t>
      </w:r>
    </w:p>
    <w:p w14:paraId="1C6B77EA" w14:textId="3C4D1D38" w:rsidR="00284C9C" w:rsidRDefault="00F4119A" w:rsidP="006C03C5">
      <w:pPr>
        <w:pStyle w:val="Textflush"/>
        <w:spacing w:line="240" w:lineRule="auto"/>
        <w:jc w:val="left"/>
        <w:rPr>
          <w:rFonts w:ascii="Times New Roman" w:hAnsi="Times New Roman" w:cs="Times New Roman"/>
          <w:b/>
          <w:bCs/>
          <w:i/>
          <w:iCs/>
          <w:sz w:val="22"/>
          <w:szCs w:val="22"/>
        </w:rPr>
      </w:pPr>
      <w:r w:rsidRPr="00D34C2D">
        <w:rPr>
          <w:rFonts w:ascii="Times New Roman" w:hAnsi="Times New Roman" w:cs="Times New Roman"/>
          <w:sz w:val="22"/>
          <w:szCs w:val="22"/>
        </w:rPr>
        <w:t xml:space="preserve">The right ventricle </w:t>
      </w:r>
      <w:r w:rsidR="00DE459E">
        <w:rPr>
          <w:rFonts w:ascii="Times New Roman" w:hAnsi="Times New Roman" w:cs="Times New Roman"/>
          <w:sz w:val="22"/>
          <w:szCs w:val="22"/>
        </w:rPr>
        <w:t xml:space="preserve">(RV) </w:t>
      </w:r>
      <w:r w:rsidRPr="00D34C2D">
        <w:rPr>
          <w:rFonts w:ascii="Times New Roman" w:hAnsi="Times New Roman" w:cs="Times New Roman"/>
          <w:sz w:val="22"/>
          <w:szCs w:val="22"/>
        </w:rPr>
        <w:t>on short</w:t>
      </w:r>
      <w:r w:rsidR="000B5DD4">
        <w:rPr>
          <w:rFonts w:ascii="Times New Roman" w:hAnsi="Times New Roman" w:cs="Times New Roman"/>
          <w:sz w:val="22"/>
          <w:szCs w:val="22"/>
        </w:rPr>
        <w:t xml:space="preserve"> </w:t>
      </w:r>
      <w:r w:rsidRPr="00D34C2D">
        <w:rPr>
          <w:rFonts w:ascii="Times New Roman" w:hAnsi="Times New Roman" w:cs="Times New Roman"/>
          <w:sz w:val="22"/>
          <w:szCs w:val="22"/>
        </w:rPr>
        <w:t>axis is probably the most important structure to</w:t>
      </w:r>
      <w:r w:rsidR="000B5DD4">
        <w:rPr>
          <w:rFonts w:ascii="Times New Roman" w:hAnsi="Times New Roman" w:cs="Times New Roman"/>
          <w:sz w:val="22"/>
          <w:szCs w:val="22"/>
        </w:rPr>
        <w:t xml:space="preserve"> acknowledge</w:t>
      </w:r>
      <w:r w:rsidRPr="00D34C2D">
        <w:rPr>
          <w:rFonts w:ascii="Times New Roman" w:hAnsi="Times New Roman" w:cs="Times New Roman"/>
          <w:sz w:val="22"/>
          <w:szCs w:val="22"/>
        </w:rPr>
        <w:t xml:space="preserve">.  The </w:t>
      </w:r>
      <w:r w:rsidR="00DE459E">
        <w:rPr>
          <w:rFonts w:ascii="Times New Roman" w:hAnsi="Times New Roman" w:cs="Times New Roman"/>
          <w:sz w:val="22"/>
          <w:szCs w:val="22"/>
        </w:rPr>
        <w:t xml:space="preserve">RV </w:t>
      </w:r>
      <w:r w:rsidRPr="00D34C2D">
        <w:rPr>
          <w:rFonts w:ascii="Times New Roman" w:hAnsi="Times New Roman" w:cs="Times New Roman"/>
          <w:sz w:val="22"/>
          <w:szCs w:val="22"/>
        </w:rPr>
        <w:t xml:space="preserve">is crescent-shaped and has echogenic papillary muscles </w:t>
      </w:r>
      <w:r w:rsidR="00446BB2">
        <w:rPr>
          <w:rFonts w:ascii="Times New Roman" w:hAnsi="Times New Roman" w:cs="Times New Roman"/>
          <w:sz w:val="22"/>
          <w:szCs w:val="22"/>
        </w:rPr>
        <w:t>with associated</w:t>
      </w:r>
      <w:r w:rsidR="00446BB2" w:rsidRPr="00D34C2D">
        <w:rPr>
          <w:rFonts w:ascii="Times New Roman" w:hAnsi="Times New Roman" w:cs="Times New Roman"/>
          <w:sz w:val="22"/>
          <w:szCs w:val="22"/>
        </w:rPr>
        <w:t xml:space="preserve"> </w:t>
      </w:r>
      <w:r w:rsidRPr="00D34C2D">
        <w:rPr>
          <w:rFonts w:ascii="Times New Roman" w:hAnsi="Times New Roman" w:cs="Times New Roman"/>
          <w:sz w:val="22"/>
          <w:szCs w:val="22"/>
        </w:rPr>
        <w:t xml:space="preserve">chordae tendinea along this scanning plane.  Moreover, the </w:t>
      </w:r>
      <w:r w:rsidR="00DE459E">
        <w:rPr>
          <w:rFonts w:ascii="Times New Roman" w:hAnsi="Times New Roman" w:cs="Times New Roman"/>
          <w:sz w:val="22"/>
          <w:szCs w:val="22"/>
        </w:rPr>
        <w:t>RV</w:t>
      </w:r>
      <w:r w:rsidR="00DE459E" w:rsidRPr="00D34C2D">
        <w:rPr>
          <w:rFonts w:ascii="Times New Roman" w:hAnsi="Times New Roman" w:cs="Times New Roman"/>
          <w:sz w:val="22"/>
          <w:szCs w:val="22"/>
        </w:rPr>
        <w:t xml:space="preserve"> </w:t>
      </w:r>
      <w:r w:rsidRPr="00D34C2D">
        <w:rPr>
          <w:rFonts w:ascii="Times New Roman" w:hAnsi="Times New Roman" w:cs="Times New Roman"/>
          <w:sz w:val="22"/>
          <w:szCs w:val="22"/>
        </w:rPr>
        <w:t xml:space="preserve">can image quite variably by the non-cardiologist sonographer with the </w:t>
      </w:r>
      <w:r w:rsidR="00DE459E">
        <w:rPr>
          <w:rFonts w:ascii="Times New Roman" w:hAnsi="Times New Roman" w:cs="Times New Roman"/>
          <w:sz w:val="22"/>
          <w:szCs w:val="22"/>
        </w:rPr>
        <w:t xml:space="preserve">RV </w:t>
      </w:r>
      <w:r w:rsidRPr="00D34C2D">
        <w:rPr>
          <w:rFonts w:ascii="Times New Roman" w:hAnsi="Times New Roman" w:cs="Times New Roman"/>
          <w:sz w:val="22"/>
          <w:szCs w:val="22"/>
        </w:rPr>
        <w:t xml:space="preserve">appearing falsely enlarged, and its normal </w:t>
      </w:r>
      <w:r w:rsidR="00446BB2">
        <w:rPr>
          <w:rFonts w:ascii="Times New Roman" w:hAnsi="Times New Roman" w:cs="Times New Roman"/>
          <w:sz w:val="22"/>
          <w:szCs w:val="22"/>
        </w:rPr>
        <w:t xml:space="preserve">anatomical </w:t>
      </w:r>
      <w:r w:rsidRPr="00D34C2D">
        <w:rPr>
          <w:rFonts w:ascii="Times New Roman" w:hAnsi="Times New Roman" w:cs="Times New Roman"/>
          <w:sz w:val="22"/>
          <w:szCs w:val="22"/>
        </w:rPr>
        <w:t xml:space="preserve">structures </w:t>
      </w:r>
      <w:r w:rsidR="00446BB2">
        <w:rPr>
          <w:rFonts w:ascii="Times New Roman" w:hAnsi="Times New Roman" w:cs="Times New Roman"/>
          <w:sz w:val="22"/>
          <w:szCs w:val="22"/>
        </w:rPr>
        <w:t xml:space="preserve">such as its papillary muscles </w:t>
      </w:r>
      <w:r w:rsidRPr="00D34C2D">
        <w:rPr>
          <w:rFonts w:ascii="Times New Roman" w:hAnsi="Times New Roman" w:cs="Times New Roman"/>
          <w:sz w:val="22"/>
          <w:szCs w:val="22"/>
        </w:rPr>
        <w:t>mistaken for masses, thrombi, fibrin, lung</w:t>
      </w:r>
      <w:r w:rsidR="00446BB2">
        <w:rPr>
          <w:rFonts w:ascii="Times New Roman" w:hAnsi="Times New Roman" w:cs="Times New Roman"/>
          <w:sz w:val="22"/>
          <w:szCs w:val="22"/>
        </w:rPr>
        <w:t xml:space="preserve"> and its chordae </w:t>
      </w:r>
      <w:proofErr w:type="spellStart"/>
      <w:r w:rsidR="00446BB2">
        <w:rPr>
          <w:rFonts w:ascii="Times New Roman" w:hAnsi="Times New Roman" w:cs="Times New Roman"/>
          <w:sz w:val="22"/>
          <w:szCs w:val="22"/>
        </w:rPr>
        <w:t>tendinae</w:t>
      </w:r>
      <w:proofErr w:type="spellEnd"/>
      <w:r w:rsidRPr="00D34C2D">
        <w:rPr>
          <w:rFonts w:ascii="Times New Roman" w:hAnsi="Times New Roman" w:cs="Times New Roman"/>
          <w:sz w:val="22"/>
          <w:szCs w:val="22"/>
        </w:rPr>
        <w:t xml:space="preserve"> </w:t>
      </w:r>
      <w:r w:rsidR="00446BB2">
        <w:rPr>
          <w:rFonts w:ascii="Times New Roman" w:hAnsi="Times New Roman" w:cs="Times New Roman"/>
          <w:sz w:val="22"/>
          <w:szCs w:val="22"/>
        </w:rPr>
        <w:t>for</w:t>
      </w:r>
      <w:r w:rsidR="00446BB2" w:rsidRPr="00D34C2D">
        <w:rPr>
          <w:rFonts w:ascii="Times New Roman" w:hAnsi="Times New Roman" w:cs="Times New Roman"/>
          <w:sz w:val="22"/>
          <w:szCs w:val="22"/>
        </w:rPr>
        <w:t xml:space="preserve"> </w:t>
      </w:r>
      <w:r w:rsidRPr="00D34C2D">
        <w:rPr>
          <w:rFonts w:ascii="Times New Roman" w:hAnsi="Times New Roman" w:cs="Times New Roman"/>
          <w:sz w:val="22"/>
          <w:szCs w:val="22"/>
        </w:rPr>
        <w:t>heartworms. Its crescent-shape mimics PCE and PE</w:t>
      </w:r>
      <w:r w:rsidR="00863805" w:rsidRPr="00D34C2D">
        <w:rPr>
          <w:rFonts w:ascii="Times New Roman" w:hAnsi="Times New Roman" w:cs="Times New Roman"/>
          <w:sz w:val="22"/>
          <w:szCs w:val="22"/>
        </w:rPr>
        <w:t xml:space="preserve"> (Figure</w:t>
      </w:r>
      <w:r w:rsidR="00862BFF">
        <w:rPr>
          <w:rFonts w:ascii="Times New Roman" w:hAnsi="Times New Roman" w:cs="Times New Roman"/>
          <w:sz w:val="22"/>
          <w:szCs w:val="22"/>
        </w:rPr>
        <w:t xml:space="preserve"> </w:t>
      </w:r>
      <w:hyperlink r:id="rId16" w:history="1">
        <w:r w:rsidR="00862BFF" w:rsidRPr="00862BFF">
          <w:rPr>
            <w:rStyle w:val="Hyperlink"/>
            <w:rFonts w:ascii="Times New Roman" w:hAnsi="Times New Roman" w:cs="Times New Roman"/>
            <w:sz w:val="22"/>
            <w:szCs w:val="22"/>
          </w:rPr>
          <w:t>here</w:t>
        </w:r>
      </w:hyperlink>
      <w:r w:rsidR="00863805" w:rsidRPr="00D34C2D">
        <w:rPr>
          <w:rFonts w:ascii="Times New Roman" w:hAnsi="Times New Roman" w:cs="Times New Roman"/>
          <w:sz w:val="22"/>
          <w:szCs w:val="22"/>
        </w:rPr>
        <w:t>)</w:t>
      </w:r>
      <w:r w:rsidRPr="00D34C2D">
        <w:rPr>
          <w:rFonts w:ascii="Times New Roman" w:hAnsi="Times New Roman" w:cs="Times New Roman"/>
          <w:sz w:val="22"/>
          <w:szCs w:val="22"/>
        </w:rPr>
        <w:t xml:space="preserve">.  </w:t>
      </w:r>
    </w:p>
    <w:p w14:paraId="094DDF62" w14:textId="77777777" w:rsidR="00284C9C" w:rsidRDefault="00284C9C" w:rsidP="006C03C5">
      <w:pPr>
        <w:pStyle w:val="Textflush"/>
        <w:spacing w:line="240" w:lineRule="auto"/>
        <w:jc w:val="left"/>
        <w:rPr>
          <w:rFonts w:ascii="Times New Roman" w:hAnsi="Times New Roman" w:cs="Times New Roman"/>
          <w:b/>
          <w:bCs/>
          <w:i/>
          <w:iCs/>
          <w:sz w:val="22"/>
          <w:szCs w:val="22"/>
        </w:rPr>
      </w:pPr>
    </w:p>
    <w:p w14:paraId="119507FB" w14:textId="70946E06" w:rsidR="00863805" w:rsidRPr="00D34C2D" w:rsidRDefault="00F4119A" w:rsidP="006C03C5">
      <w:pPr>
        <w:pStyle w:val="Textflush"/>
        <w:spacing w:line="240" w:lineRule="auto"/>
        <w:jc w:val="left"/>
        <w:rPr>
          <w:rFonts w:ascii="Times New Roman" w:hAnsi="Times New Roman" w:cs="Times New Roman"/>
          <w:i/>
          <w:iCs/>
          <w:sz w:val="22"/>
          <w:szCs w:val="22"/>
        </w:rPr>
      </w:pPr>
      <w:r w:rsidRPr="00D34C2D">
        <w:rPr>
          <w:rFonts w:ascii="Times New Roman" w:hAnsi="Times New Roman" w:cs="Times New Roman"/>
          <w:b/>
          <w:bCs/>
          <w:i/>
          <w:iCs/>
          <w:sz w:val="22"/>
          <w:szCs w:val="22"/>
        </w:rPr>
        <w:t xml:space="preserve">Methods to Avoid Pitfalls  </w:t>
      </w:r>
    </w:p>
    <w:p w14:paraId="1D5FD55E" w14:textId="364C8CA1" w:rsidR="00F4119A" w:rsidRPr="00D34C2D"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Respect the “</w:t>
      </w:r>
      <w:r w:rsidR="00665A68">
        <w:rPr>
          <w:rFonts w:ascii="Times New Roman" w:hAnsi="Times New Roman" w:cs="Times New Roman"/>
          <w:sz w:val="22"/>
          <w:szCs w:val="22"/>
        </w:rPr>
        <w:t>D</w:t>
      </w:r>
      <w:r w:rsidRPr="00D34C2D">
        <w:rPr>
          <w:rFonts w:ascii="Times New Roman" w:hAnsi="Times New Roman" w:cs="Times New Roman"/>
          <w:sz w:val="22"/>
          <w:szCs w:val="22"/>
        </w:rPr>
        <w:t xml:space="preserve">anger </w:t>
      </w:r>
      <w:r w:rsidR="00665A68">
        <w:rPr>
          <w:rFonts w:ascii="Times New Roman" w:hAnsi="Times New Roman" w:cs="Times New Roman"/>
          <w:sz w:val="22"/>
          <w:szCs w:val="22"/>
        </w:rPr>
        <w:t>Z</w:t>
      </w:r>
      <w:r w:rsidRPr="00D34C2D">
        <w:rPr>
          <w:rFonts w:ascii="Times New Roman" w:hAnsi="Times New Roman" w:cs="Times New Roman"/>
          <w:sz w:val="22"/>
          <w:szCs w:val="22"/>
        </w:rPr>
        <w:t>one” on right Pericardial Site short</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axis and avoid diagnosing PCE and PE solely on this view.  The axiom in human point-of-care ultrasound is “one view is no view.”  In other words, </w:t>
      </w:r>
      <w:r w:rsidR="00B35257">
        <w:rPr>
          <w:rFonts w:ascii="Times New Roman" w:hAnsi="Times New Roman" w:cs="Times New Roman"/>
          <w:sz w:val="22"/>
          <w:szCs w:val="22"/>
        </w:rPr>
        <w:t xml:space="preserve">other than the single diagnostic views of 1) the DH view and the "Racetrack Sign”, 2) the long-axis 4-chamber view, and 3) the Hammerhead view, </w:t>
      </w:r>
      <w:r w:rsidRPr="00D34C2D">
        <w:rPr>
          <w:rFonts w:ascii="Times New Roman" w:hAnsi="Times New Roman" w:cs="Times New Roman"/>
          <w:sz w:val="22"/>
          <w:szCs w:val="22"/>
        </w:rPr>
        <w:t>you must see the abnormality on 2 different views</w:t>
      </w:r>
      <w:r w:rsidR="00DE459E">
        <w:rPr>
          <w:rFonts w:ascii="Times New Roman" w:hAnsi="Times New Roman" w:cs="Times New Roman"/>
          <w:sz w:val="22"/>
          <w:szCs w:val="22"/>
        </w:rPr>
        <w:t>.</w:t>
      </w:r>
    </w:p>
    <w:p w14:paraId="3F083CD9" w14:textId="7566B546" w:rsidR="00B35257" w:rsidRDefault="00F4119A" w:rsidP="00B35257">
      <w:pPr>
        <w:pStyle w:val="Textflush"/>
        <w:numPr>
          <w:ilvl w:val="0"/>
          <w:numId w:val="6"/>
        </w:numPr>
        <w:spacing w:line="240" w:lineRule="auto"/>
        <w:jc w:val="left"/>
        <w:rPr>
          <w:rFonts w:ascii="Times New Roman" w:hAnsi="Times New Roman" w:cs="Times New Roman"/>
          <w:sz w:val="22"/>
          <w:szCs w:val="22"/>
        </w:rPr>
      </w:pPr>
      <w:r w:rsidRPr="00D34C2D">
        <w:rPr>
          <w:rFonts w:ascii="Times New Roman" w:hAnsi="Times New Roman" w:cs="Times New Roman"/>
          <w:sz w:val="22"/>
          <w:szCs w:val="22"/>
        </w:rPr>
        <w:t xml:space="preserve">Memorize the </w:t>
      </w:r>
      <w:proofErr w:type="spellStart"/>
      <w:r w:rsidR="00446BB2">
        <w:rPr>
          <w:rFonts w:ascii="Times New Roman" w:hAnsi="Times New Roman" w:cs="Times New Roman"/>
          <w:sz w:val="22"/>
          <w:szCs w:val="22"/>
        </w:rPr>
        <w:t>FASTVet</w:t>
      </w:r>
      <w:r w:rsidR="00446BB2">
        <w:rPr>
          <w:rFonts w:ascii="Times New Roman" w:hAnsi="Times New Roman" w:cs="Times New Roman"/>
          <w:sz w:val="22"/>
          <w:szCs w:val="22"/>
          <w:vertAlign w:val="superscript"/>
        </w:rPr>
        <w:t>TM</w:t>
      </w:r>
      <w:proofErr w:type="spellEnd"/>
      <w:r w:rsidR="00446BB2">
        <w:rPr>
          <w:rFonts w:ascii="Times New Roman" w:hAnsi="Times New Roman" w:cs="Times New Roman"/>
          <w:sz w:val="22"/>
          <w:szCs w:val="22"/>
        </w:rPr>
        <w:t xml:space="preserve"> </w:t>
      </w:r>
      <w:r w:rsidRPr="00D34C2D">
        <w:rPr>
          <w:rFonts w:ascii="Times New Roman" w:hAnsi="Times New Roman" w:cs="Times New Roman"/>
          <w:sz w:val="22"/>
          <w:szCs w:val="22"/>
        </w:rPr>
        <w:t>TFAST</w:t>
      </w:r>
      <w:r w:rsidRPr="00D34C2D">
        <w:rPr>
          <w:rFonts w:ascii="Times New Roman" w:hAnsi="Times New Roman" w:cs="Times New Roman"/>
          <w:b/>
          <w:bCs/>
          <w:sz w:val="22"/>
          <w:szCs w:val="22"/>
          <w:vertAlign w:val="superscript"/>
        </w:rPr>
        <w:t>®</w:t>
      </w:r>
      <w:r w:rsidRPr="00D34C2D">
        <w:rPr>
          <w:rFonts w:ascii="Times New Roman" w:hAnsi="Times New Roman" w:cs="Times New Roman"/>
          <w:sz w:val="22"/>
          <w:szCs w:val="22"/>
        </w:rPr>
        <w:t xml:space="preserve"> Echocardiography Chart and double-check yourself at its short</w:t>
      </w:r>
      <w:r w:rsidR="00B35257">
        <w:rPr>
          <w:rFonts w:ascii="Times New Roman" w:hAnsi="Times New Roman" w:cs="Times New Roman"/>
          <w:sz w:val="22"/>
          <w:szCs w:val="22"/>
        </w:rPr>
        <w:t>-</w:t>
      </w:r>
      <w:r w:rsidRPr="00D34C2D">
        <w:rPr>
          <w:rFonts w:ascii="Times New Roman" w:hAnsi="Times New Roman" w:cs="Times New Roman"/>
          <w:sz w:val="22"/>
          <w:szCs w:val="22"/>
        </w:rPr>
        <w:t xml:space="preserve">axis levels by </w:t>
      </w:r>
      <w:r w:rsidRPr="00D34C2D">
        <w:rPr>
          <w:rFonts w:ascii="Times New Roman" w:hAnsi="Times New Roman" w:cs="Times New Roman"/>
          <w:sz w:val="22"/>
          <w:szCs w:val="22"/>
        </w:rPr>
        <w:lastRenderedPageBreak/>
        <w:t>fanning a level ventral and a level dorsal to where you think you are located on the “cardiac (short</w:t>
      </w:r>
      <w:r w:rsidR="00C164B8">
        <w:rPr>
          <w:rFonts w:ascii="Times New Roman" w:hAnsi="Times New Roman" w:cs="Times New Roman"/>
          <w:sz w:val="22"/>
          <w:szCs w:val="22"/>
        </w:rPr>
        <w:t>-</w:t>
      </w:r>
      <w:r w:rsidRPr="00D34C2D">
        <w:rPr>
          <w:rFonts w:ascii="Times New Roman" w:hAnsi="Times New Roman" w:cs="Times New Roman"/>
          <w:sz w:val="22"/>
          <w:szCs w:val="22"/>
        </w:rPr>
        <w:t>axis) ladder</w:t>
      </w:r>
      <w:r w:rsidR="00492AFB">
        <w:rPr>
          <w:rFonts w:ascii="Times New Roman" w:hAnsi="Times New Roman" w:cs="Times New Roman"/>
          <w:sz w:val="22"/>
          <w:szCs w:val="22"/>
        </w:rPr>
        <w:t>"</w:t>
      </w:r>
      <w:r w:rsidRPr="00D34C2D">
        <w:rPr>
          <w:rFonts w:ascii="Times New Roman" w:hAnsi="Times New Roman" w:cs="Times New Roman"/>
          <w:sz w:val="22"/>
          <w:szCs w:val="22"/>
        </w:rPr>
        <w:t xml:space="preserve"> (Figure</w:t>
      </w:r>
      <w:r w:rsidR="00862BFF">
        <w:rPr>
          <w:rFonts w:ascii="Times New Roman" w:hAnsi="Times New Roman" w:cs="Times New Roman"/>
          <w:sz w:val="22"/>
          <w:szCs w:val="22"/>
        </w:rPr>
        <w:t xml:space="preserve"> </w:t>
      </w:r>
      <w:hyperlink r:id="rId17" w:history="1">
        <w:r w:rsidR="00862BFF" w:rsidRPr="00862BFF">
          <w:rPr>
            <w:rStyle w:val="Hyperlink"/>
            <w:rFonts w:ascii="Times New Roman" w:hAnsi="Times New Roman" w:cs="Times New Roman"/>
            <w:sz w:val="22"/>
            <w:szCs w:val="22"/>
          </w:rPr>
          <w:t>here</w:t>
        </w:r>
      </w:hyperlink>
      <w:r w:rsidRPr="00D34C2D">
        <w:rPr>
          <w:rFonts w:ascii="Times New Roman" w:hAnsi="Times New Roman" w:cs="Times New Roman"/>
          <w:sz w:val="22"/>
          <w:szCs w:val="22"/>
        </w:rPr>
        <w:t>).</w:t>
      </w:r>
      <w:r w:rsidR="00B35257" w:rsidRPr="00B35257">
        <w:rPr>
          <w:rFonts w:ascii="Times New Roman" w:hAnsi="Times New Roman" w:cs="Times New Roman"/>
          <w:sz w:val="22"/>
          <w:szCs w:val="22"/>
        </w:rPr>
        <w:t xml:space="preserve"> </w:t>
      </w:r>
    </w:p>
    <w:p w14:paraId="73DF3CFD" w14:textId="004526A9" w:rsidR="00863805" w:rsidRPr="00D34C2D" w:rsidRDefault="00B35257"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 xml:space="preserve">Primarily assess </w:t>
      </w:r>
      <w:r>
        <w:rPr>
          <w:rFonts w:ascii="Times New Roman" w:hAnsi="Times New Roman" w:cs="Times New Roman"/>
          <w:sz w:val="22"/>
          <w:szCs w:val="22"/>
        </w:rPr>
        <w:t xml:space="preserve">RV </w:t>
      </w:r>
      <w:r w:rsidRPr="00D34C2D">
        <w:rPr>
          <w:rFonts w:ascii="Times New Roman" w:hAnsi="Times New Roman" w:cs="Times New Roman"/>
          <w:sz w:val="22"/>
          <w:szCs w:val="22"/>
        </w:rPr>
        <w:t xml:space="preserve">chamber size at the right Pericardial Site view on the long-axis 4-chamber view because the scanning plane is more reliable using the author’s </w:t>
      </w:r>
      <w:proofErr w:type="spellStart"/>
      <w:r>
        <w:rPr>
          <w:rFonts w:ascii="Times New Roman" w:hAnsi="Times New Roman" w:cs="Times New Roman"/>
          <w:sz w:val="22"/>
          <w:szCs w:val="22"/>
        </w:rPr>
        <w:t>FASTVet</w:t>
      </w:r>
      <w:r>
        <w:rPr>
          <w:rFonts w:ascii="Times New Roman" w:hAnsi="Times New Roman" w:cs="Times New Roman"/>
          <w:sz w:val="22"/>
          <w:szCs w:val="22"/>
          <w:vertAlign w:val="superscript"/>
        </w:rPr>
        <w:t>TM</w:t>
      </w:r>
      <w:proofErr w:type="spellEnd"/>
      <w:r>
        <w:rPr>
          <w:rFonts w:ascii="Times New Roman" w:hAnsi="Times New Roman" w:cs="Times New Roman"/>
          <w:sz w:val="22"/>
          <w:szCs w:val="22"/>
        </w:rPr>
        <w:t xml:space="preserve"> </w:t>
      </w:r>
      <w:r w:rsidRPr="00D34C2D">
        <w:rPr>
          <w:rFonts w:ascii="Times New Roman" w:hAnsi="Times New Roman" w:cs="Times New Roman"/>
          <w:sz w:val="22"/>
          <w:szCs w:val="22"/>
        </w:rPr>
        <w:t>“white dot method” over right Pericardial Site short</w:t>
      </w:r>
      <w:r>
        <w:rPr>
          <w:rFonts w:ascii="Times New Roman" w:hAnsi="Times New Roman" w:cs="Times New Roman"/>
          <w:sz w:val="22"/>
          <w:szCs w:val="22"/>
        </w:rPr>
        <w:t>-</w:t>
      </w:r>
      <w:r w:rsidRPr="00D34C2D">
        <w:rPr>
          <w:rFonts w:ascii="Times New Roman" w:hAnsi="Times New Roman" w:cs="Times New Roman"/>
          <w:sz w:val="22"/>
          <w:szCs w:val="22"/>
        </w:rPr>
        <w:t>axis views (Figure</w:t>
      </w:r>
      <w:r w:rsidR="00862BFF">
        <w:rPr>
          <w:rFonts w:ascii="Times New Roman" w:hAnsi="Times New Roman" w:cs="Times New Roman"/>
          <w:sz w:val="22"/>
          <w:szCs w:val="22"/>
        </w:rPr>
        <w:t xml:space="preserve"> </w:t>
      </w:r>
      <w:hyperlink r:id="rId18" w:history="1">
        <w:r w:rsidR="00862BFF" w:rsidRPr="00862BFF">
          <w:rPr>
            <w:rStyle w:val="Hyperlink"/>
            <w:rFonts w:ascii="Times New Roman" w:hAnsi="Times New Roman" w:cs="Times New Roman"/>
            <w:sz w:val="22"/>
            <w:szCs w:val="22"/>
          </w:rPr>
          <w:t>here</w:t>
        </w:r>
      </w:hyperlink>
      <w:r w:rsidRPr="00D34C2D">
        <w:rPr>
          <w:rFonts w:ascii="Times New Roman" w:hAnsi="Times New Roman" w:cs="Times New Roman"/>
          <w:sz w:val="22"/>
          <w:szCs w:val="22"/>
        </w:rPr>
        <w:t>).</w:t>
      </w:r>
    </w:p>
    <w:p w14:paraId="5633B2E4" w14:textId="77E8C7FB" w:rsidR="00F4119A" w:rsidRPr="00D34C2D"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Learn to fan on the short-axis and long-axis lines</w:t>
      </w:r>
      <w:r w:rsidR="00446BB2">
        <w:rPr>
          <w:rFonts w:ascii="Times New Roman" w:hAnsi="Times New Roman" w:cs="Times New Roman"/>
          <w:sz w:val="22"/>
          <w:szCs w:val="22"/>
        </w:rPr>
        <w:t xml:space="preserve"> using t</w:t>
      </w:r>
      <w:r w:rsidRPr="00D34C2D">
        <w:rPr>
          <w:rFonts w:ascii="Times New Roman" w:hAnsi="Times New Roman" w:cs="Times New Roman"/>
          <w:sz w:val="22"/>
          <w:szCs w:val="22"/>
        </w:rPr>
        <w:t xml:space="preserve">he author’s </w:t>
      </w:r>
      <w:proofErr w:type="spellStart"/>
      <w:r w:rsidR="00C164B8">
        <w:rPr>
          <w:rFonts w:ascii="Times New Roman" w:hAnsi="Times New Roman" w:cs="Times New Roman"/>
          <w:sz w:val="22"/>
          <w:szCs w:val="22"/>
        </w:rPr>
        <w:t>FASTVet</w:t>
      </w:r>
      <w:r w:rsidR="00C164B8">
        <w:rPr>
          <w:rFonts w:ascii="Times New Roman" w:hAnsi="Times New Roman" w:cs="Times New Roman"/>
          <w:sz w:val="22"/>
          <w:szCs w:val="22"/>
          <w:vertAlign w:val="superscript"/>
        </w:rPr>
        <w:t>TM</w:t>
      </w:r>
      <w:proofErr w:type="spellEnd"/>
      <w:r w:rsidR="00C164B8">
        <w:rPr>
          <w:rFonts w:ascii="Times New Roman" w:hAnsi="Times New Roman" w:cs="Times New Roman"/>
          <w:sz w:val="22"/>
          <w:szCs w:val="22"/>
        </w:rPr>
        <w:t xml:space="preserve"> </w:t>
      </w:r>
      <w:r w:rsidRPr="00D34C2D">
        <w:rPr>
          <w:rFonts w:ascii="Times New Roman" w:hAnsi="Times New Roman" w:cs="Times New Roman"/>
          <w:sz w:val="22"/>
          <w:szCs w:val="22"/>
        </w:rPr>
        <w:t xml:space="preserve">clockface methodology to </w:t>
      </w:r>
      <w:r w:rsidR="00DE459E" w:rsidRPr="00D34C2D">
        <w:rPr>
          <w:rFonts w:ascii="Times New Roman" w:hAnsi="Times New Roman" w:cs="Times New Roman"/>
          <w:sz w:val="22"/>
          <w:szCs w:val="22"/>
        </w:rPr>
        <w:t>image the heart and learn its expected appearance (Figure</w:t>
      </w:r>
      <w:r w:rsidR="00862BFF">
        <w:rPr>
          <w:rFonts w:ascii="Times New Roman" w:hAnsi="Times New Roman" w:cs="Times New Roman"/>
          <w:sz w:val="22"/>
          <w:szCs w:val="22"/>
        </w:rPr>
        <w:t xml:space="preserve"> </w:t>
      </w:r>
      <w:hyperlink r:id="rId19" w:history="1">
        <w:r w:rsidR="00862BFF" w:rsidRPr="00862BFF">
          <w:rPr>
            <w:rStyle w:val="Hyperlink"/>
            <w:rFonts w:ascii="Times New Roman" w:hAnsi="Times New Roman" w:cs="Times New Roman"/>
            <w:sz w:val="22"/>
            <w:szCs w:val="22"/>
          </w:rPr>
          <w:t>here</w:t>
        </w:r>
      </w:hyperlink>
      <w:r w:rsidR="00DE459E" w:rsidRPr="00D34C2D">
        <w:rPr>
          <w:rFonts w:ascii="Times New Roman" w:hAnsi="Times New Roman" w:cs="Times New Roman"/>
          <w:sz w:val="22"/>
          <w:szCs w:val="22"/>
        </w:rPr>
        <w:t>) most consistently</w:t>
      </w:r>
      <w:r w:rsidRPr="00D34C2D">
        <w:rPr>
          <w:rFonts w:ascii="Times New Roman" w:hAnsi="Times New Roman" w:cs="Times New Roman"/>
          <w:sz w:val="22"/>
          <w:szCs w:val="22"/>
        </w:rPr>
        <w:t>.</w:t>
      </w:r>
    </w:p>
    <w:p w14:paraId="1862ADC5" w14:textId="41BE29C2" w:rsidR="00F4119A" w:rsidRPr="00D34C2D"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Keep the direction of the head</w:t>
      </w:r>
      <w:r w:rsidR="006B0DFB" w:rsidRPr="00D34C2D">
        <w:rPr>
          <w:rFonts w:ascii="Times New Roman" w:hAnsi="Times New Roman" w:cs="Times New Roman"/>
          <w:sz w:val="22"/>
          <w:szCs w:val="22"/>
        </w:rPr>
        <w:t xml:space="preserve"> (cranial)</w:t>
      </w:r>
      <w:r w:rsidRPr="00D34C2D">
        <w:rPr>
          <w:rFonts w:ascii="Times New Roman" w:hAnsi="Times New Roman" w:cs="Times New Roman"/>
          <w:sz w:val="22"/>
          <w:szCs w:val="22"/>
        </w:rPr>
        <w:t xml:space="preserve"> to the left and the tail </w:t>
      </w:r>
      <w:r w:rsidR="006B0DFB" w:rsidRPr="00D34C2D">
        <w:rPr>
          <w:rFonts w:ascii="Times New Roman" w:hAnsi="Times New Roman" w:cs="Times New Roman"/>
          <w:sz w:val="22"/>
          <w:szCs w:val="22"/>
        </w:rPr>
        <w:t xml:space="preserve">(caudal) </w:t>
      </w:r>
      <w:r w:rsidRPr="00D34C2D">
        <w:rPr>
          <w:rFonts w:ascii="Times New Roman" w:hAnsi="Times New Roman" w:cs="Times New Roman"/>
          <w:sz w:val="22"/>
          <w:szCs w:val="22"/>
        </w:rPr>
        <w:t>to the right of the screen like all other imaging</w:t>
      </w:r>
      <w:r w:rsidR="006B0DFB" w:rsidRPr="00D34C2D">
        <w:rPr>
          <w:rFonts w:ascii="Times New Roman" w:hAnsi="Times New Roman" w:cs="Times New Roman"/>
          <w:sz w:val="22"/>
          <w:szCs w:val="22"/>
        </w:rPr>
        <w:t>.  Note</w:t>
      </w:r>
      <w:r w:rsidRPr="00D34C2D">
        <w:rPr>
          <w:rFonts w:ascii="Times New Roman" w:hAnsi="Times New Roman" w:cs="Times New Roman"/>
          <w:sz w:val="22"/>
          <w:szCs w:val="22"/>
        </w:rPr>
        <w:t xml:space="preserve"> </w:t>
      </w:r>
      <w:r w:rsidR="006B0DFB" w:rsidRPr="00D34C2D">
        <w:rPr>
          <w:rFonts w:ascii="Times New Roman" w:hAnsi="Times New Roman" w:cs="Times New Roman"/>
          <w:sz w:val="22"/>
          <w:szCs w:val="22"/>
        </w:rPr>
        <w:t xml:space="preserve">that </w:t>
      </w:r>
      <w:r w:rsidRPr="00D34C2D">
        <w:rPr>
          <w:rFonts w:ascii="Times New Roman" w:hAnsi="Times New Roman" w:cs="Times New Roman"/>
          <w:sz w:val="22"/>
          <w:szCs w:val="22"/>
        </w:rPr>
        <w:t xml:space="preserve">this </w:t>
      </w:r>
      <w:r w:rsidR="00446BB2" w:rsidRPr="00D34C2D">
        <w:rPr>
          <w:rFonts w:ascii="Times New Roman" w:hAnsi="Times New Roman" w:cs="Times New Roman"/>
          <w:sz w:val="22"/>
          <w:szCs w:val="22"/>
        </w:rPr>
        <w:t>contrasts with</w:t>
      </w:r>
      <w:r w:rsidRPr="00D34C2D">
        <w:rPr>
          <w:rFonts w:ascii="Times New Roman" w:hAnsi="Times New Roman" w:cs="Times New Roman"/>
          <w:sz w:val="22"/>
          <w:szCs w:val="22"/>
        </w:rPr>
        <w:t xml:space="preserve"> traditional echocardiography in which the orientation was reversed for some odd reason.  This will not only help you spatially orient yourself as to the anatomy</w:t>
      </w:r>
      <w:r w:rsidR="00FC7445" w:rsidRPr="00D34C2D">
        <w:rPr>
          <w:rFonts w:ascii="Times New Roman" w:hAnsi="Times New Roman" w:cs="Times New Roman"/>
          <w:sz w:val="22"/>
          <w:szCs w:val="22"/>
        </w:rPr>
        <w:t>,</w:t>
      </w:r>
      <w:r w:rsidRPr="00D34C2D">
        <w:rPr>
          <w:rFonts w:ascii="Times New Roman" w:hAnsi="Times New Roman" w:cs="Times New Roman"/>
          <w:sz w:val="22"/>
          <w:szCs w:val="22"/>
        </w:rPr>
        <w:t xml:space="preserve"> </w:t>
      </w:r>
      <w:r w:rsidR="006B0DFB" w:rsidRPr="00D34C2D">
        <w:rPr>
          <w:rFonts w:ascii="Times New Roman" w:hAnsi="Times New Roman" w:cs="Times New Roman"/>
          <w:sz w:val="22"/>
          <w:szCs w:val="22"/>
        </w:rPr>
        <w:t xml:space="preserve">which is like a lateral radiograph, </w:t>
      </w:r>
      <w:r w:rsidRPr="00D34C2D">
        <w:rPr>
          <w:rFonts w:ascii="Times New Roman" w:hAnsi="Times New Roman" w:cs="Times New Roman"/>
          <w:sz w:val="22"/>
          <w:szCs w:val="22"/>
        </w:rPr>
        <w:t xml:space="preserve">but also help you center the heart on the screen identical to how </w:t>
      </w:r>
      <w:r w:rsidR="00FC7445" w:rsidRPr="00D34C2D">
        <w:rPr>
          <w:rFonts w:ascii="Times New Roman" w:hAnsi="Times New Roman" w:cs="Times New Roman"/>
          <w:sz w:val="22"/>
          <w:szCs w:val="22"/>
        </w:rPr>
        <w:t>you would center</w:t>
      </w:r>
      <w:r w:rsidRPr="00D34C2D">
        <w:rPr>
          <w:rFonts w:ascii="Times New Roman" w:hAnsi="Times New Roman" w:cs="Times New Roman"/>
          <w:sz w:val="22"/>
          <w:szCs w:val="22"/>
        </w:rPr>
        <w:t xml:space="preserve"> any other structure, i.e., gallbladder, kidney, urinary bladder, etc. </w:t>
      </w:r>
    </w:p>
    <w:p w14:paraId="1CB12959" w14:textId="4BFA6194" w:rsidR="00F4119A" w:rsidRPr="00D34C2D"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 xml:space="preserve">Everyone looks at the screen. This includes the sonographer, restrainer, and patient because it is safer in case the patient is showing aggression, turns to bite or scratch, or is decompensating.  Also, the sightline to the screen should be comfortable for the sonographer (avoid looking over your shoulder) and allows for the sonographer to physically see the external location </w:t>
      </w:r>
      <w:r w:rsidR="00C164B8">
        <w:rPr>
          <w:rFonts w:ascii="Times New Roman" w:hAnsi="Times New Roman" w:cs="Times New Roman"/>
          <w:sz w:val="22"/>
          <w:szCs w:val="22"/>
        </w:rPr>
        <w:t xml:space="preserve">of the probe </w:t>
      </w:r>
      <w:r w:rsidRPr="00D34C2D">
        <w:rPr>
          <w:rFonts w:ascii="Times New Roman" w:hAnsi="Times New Roman" w:cs="Times New Roman"/>
          <w:sz w:val="22"/>
          <w:szCs w:val="22"/>
        </w:rPr>
        <w:t xml:space="preserve">and </w:t>
      </w:r>
      <w:r w:rsidR="00C164B8">
        <w:rPr>
          <w:rFonts w:ascii="Times New Roman" w:hAnsi="Times New Roman" w:cs="Times New Roman"/>
          <w:sz w:val="22"/>
          <w:szCs w:val="22"/>
        </w:rPr>
        <w:t xml:space="preserve">its </w:t>
      </w:r>
      <w:r w:rsidRPr="00D34C2D">
        <w:rPr>
          <w:rFonts w:ascii="Times New Roman" w:hAnsi="Times New Roman" w:cs="Times New Roman"/>
          <w:sz w:val="22"/>
          <w:szCs w:val="22"/>
        </w:rPr>
        <w:t>scanning plane.</w:t>
      </w:r>
    </w:p>
    <w:p w14:paraId="538BF972" w14:textId="0D50DAFF" w:rsidR="00F4119A" w:rsidRPr="00D34C2D"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 xml:space="preserve">Part the hair with </w:t>
      </w:r>
      <w:r w:rsidR="00C164B8">
        <w:rPr>
          <w:rFonts w:ascii="Times New Roman" w:hAnsi="Times New Roman" w:cs="Times New Roman"/>
          <w:sz w:val="22"/>
          <w:szCs w:val="22"/>
        </w:rPr>
        <w:t xml:space="preserve">minimal </w:t>
      </w:r>
      <w:r w:rsidRPr="00D34C2D">
        <w:rPr>
          <w:rFonts w:ascii="Times New Roman" w:hAnsi="Times New Roman" w:cs="Times New Roman"/>
          <w:sz w:val="22"/>
          <w:szCs w:val="22"/>
        </w:rPr>
        <w:t xml:space="preserve">alcohol </w:t>
      </w:r>
      <w:r w:rsidR="00FC7445" w:rsidRPr="00D34C2D">
        <w:rPr>
          <w:rFonts w:ascii="Times New Roman" w:hAnsi="Times New Roman" w:cs="Times New Roman"/>
          <w:sz w:val="22"/>
          <w:szCs w:val="22"/>
        </w:rPr>
        <w:t xml:space="preserve">and then apply alcohol-based hand sanitizer gel </w:t>
      </w:r>
      <w:r w:rsidRPr="00D34C2D">
        <w:rPr>
          <w:rFonts w:ascii="Times New Roman" w:hAnsi="Times New Roman" w:cs="Times New Roman"/>
          <w:sz w:val="22"/>
          <w:szCs w:val="22"/>
        </w:rPr>
        <w:t>so that the probe</w:t>
      </w:r>
      <w:r w:rsidR="00FC7445" w:rsidRPr="00D34C2D">
        <w:rPr>
          <w:rFonts w:ascii="Times New Roman" w:hAnsi="Times New Roman" w:cs="Times New Roman"/>
          <w:sz w:val="22"/>
          <w:szCs w:val="22"/>
        </w:rPr>
        <w:t>'s footprint</w:t>
      </w:r>
      <w:r w:rsidRPr="00D34C2D">
        <w:rPr>
          <w:rFonts w:ascii="Times New Roman" w:hAnsi="Times New Roman" w:cs="Times New Roman"/>
          <w:sz w:val="22"/>
          <w:szCs w:val="22"/>
        </w:rPr>
        <w:t xml:space="preserve"> is as directly </w:t>
      </w:r>
      <w:r w:rsidR="00FC7445" w:rsidRPr="00D34C2D">
        <w:rPr>
          <w:rFonts w:ascii="Times New Roman" w:hAnsi="Times New Roman" w:cs="Times New Roman"/>
          <w:sz w:val="22"/>
          <w:szCs w:val="22"/>
        </w:rPr>
        <w:t xml:space="preserve">opposed </w:t>
      </w:r>
      <w:r w:rsidRPr="00D34C2D">
        <w:rPr>
          <w:rFonts w:ascii="Times New Roman" w:hAnsi="Times New Roman" w:cs="Times New Roman"/>
          <w:sz w:val="22"/>
          <w:szCs w:val="22"/>
        </w:rPr>
        <w:t xml:space="preserve">to skin </w:t>
      </w:r>
      <w:r w:rsidR="00C164B8">
        <w:rPr>
          <w:rFonts w:ascii="Times New Roman" w:hAnsi="Times New Roman" w:cs="Times New Roman"/>
          <w:sz w:val="22"/>
          <w:szCs w:val="22"/>
        </w:rPr>
        <w:t xml:space="preserve">as possible </w:t>
      </w:r>
      <w:r w:rsidRPr="00D34C2D">
        <w:rPr>
          <w:rFonts w:ascii="Times New Roman" w:hAnsi="Times New Roman" w:cs="Times New Roman"/>
          <w:sz w:val="22"/>
          <w:szCs w:val="22"/>
        </w:rPr>
        <w:t xml:space="preserve">to avoid </w:t>
      </w:r>
      <w:r w:rsidR="00C164B8">
        <w:rPr>
          <w:rFonts w:ascii="Times New Roman" w:hAnsi="Times New Roman" w:cs="Times New Roman"/>
          <w:sz w:val="22"/>
          <w:szCs w:val="22"/>
        </w:rPr>
        <w:t>"</w:t>
      </w:r>
      <w:r w:rsidRPr="00D34C2D">
        <w:rPr>
          <w:rFonts w:ascii="Times New Roman" w:hAnsi="Times New Roman" w:cs="Times New Roman"/>
          <w:sz w:val="22"/>
          <w:szCs w:val="22"/>
        </w:rPr>
        <w:t>air trapping</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 which reduces image quality</w:t>
      </w:r>
      <w:r w:rsidR="00FC7445" w:rsidRPr="00D34C2D">
        <w:rPr>
          <w:rFonts w:ascii="Times New Roman" w:hAnsi="Times New Roman" w:cs="Times New Roman"/>
          <w:sz w:val="22"/>
          <w:szCs w:val="22"/>
        </w:rPr>
        <w:t>.</w:t>
      </w:r>
    </w:p>
    <w:p w14:paraId="3BED7A82" w14:textId="267ED504" w:rsidR="00F4119A" w:rsidRPr="00D34C2D"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 xml:space="preserve">Use your non-probe hand on the standing patient’s sternum as your </w:t>
      </w:r>
      <w:r w:rsidR="00C164B8">
        <w:rPr>
          <w:rFonts w:ascii="Times New Roman" w:hAnsi="Times New Roman" w:cs="Times New Roman"/>
          <w:sz w:val="22"/>
          <w:szCs w:val="22"/>
        </w:rPr>
        <w:t>"</w:t>
      </w:r>
      <w:r w:rsidRPr="00D34C2D">
        <w:rPr>
          <w:rFonts w:ascii="Times New Roman" w:hAnsi="Times New Roman" w:cs="Times New Roman"/>
          <w:sz w:val="22"/>
          <w:szCs w:val="22"/>
        </w:rPr>
        <w:t>V-trough</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 to stabilize the patient or </w:t>
      </w:r>
      <w:r w:rsidR="00FC7445" w:rsidRPr="00D34C2D">
        <w:rPr>
          <w:rFonts w:ascii="Times New Roman" w:hAnsi="Times New Roman" w:cs="Times New Roman"/>
          <w:sz w:val="22"/>
          <w:szCs w:val="22"/>
        </w:rPr>
        <w:t xml:space="preserve">knuckling the probe if </w:t>
      </w:r>
      <w:r w:rsidRPr="00D34C2D">
        <w:rPr>
          <w:rFonts w:ascii="Times New Roman" w:hAnsi="Times New Roman" w:cs="Times New Roman"/>
          <w:sz w:val="22"/>
          <w:szCs w:val="22"/>
        </w:rPr>
        <w:t>under the patient to help reduce probe pressure on the intercostal spaces when patients are in lateral recumbency.</w:t>
      </w:r>
    </w:p>
    <w:p w14:paraId="276C1A70" w14:textId="0EFABC88" w:rsidR="006C03C5" w:rsidRPr="00B35257" w:rsidRDefault="00F4119A" w:rsidP="00F719D5">
      <w:pPr>
        <w:pStyle w:val="Textflush"/>
        <w:numPr>
          <w:ilvl w:val="0"/>
          <w:numId w:val="6"/>
        </w:numPr>
        <w:spacing w:line="240" w:lineRule="auto"/>
        <w:jc w:val="left"/>
        <w:rPr>
          <w:rFonts w:ascii="Times New Roman" w:hAnsi="Times New Roman" w:cs="Times New Roman"/>
          <w:i/>
          <w:iCs/>
          <w:sz w:val="22"/>
          <w:szCs w:val="22"/>
        </w:rPr>
      </w:pPr>
      <w:r w:rsidRPr="00D34C2D">
        <w:rPr>
          <w:rFonts w:ascii="Times New Roman" w:hAnsi="Times New Roman" w:cs="Times New Roman"/>
          <w:sz w:val="22"/>
          <w:szCs w:val="22"/>
        </w:rPr>
        <w:t xml:space="preserve">Follow the </w:t>
      </w:r>
      <w:proofErr w:type="spellStart"/>
      <w:r w:rsidR="00C164B8">
        <w:rPr>
          <w:rFonts w:ascii="Times New Roman" w:hAnsi="Times New Roman" w:cs="Times New Roman"/>
          <w:sz w:val="22"/>
          <w:szCs w:val="22"/>
        </w:rPr>
        <w:t>FASTVet</w:t>
      </w:r>
      <w:r w:rsidR="00C164B8">
        <w:rPr>
          <w:rFonts w:ascii="Times New Roman" w:hAnsi="Times New Roman" w:cs="Times New Roman"/>
          <w:sz w:val="22"/>
          <w:szCs w:val="22"/>
          <w:vertAlign w:val="superscript"/>
        </w:rPr>
        <w:t>TM</w:t>
      </w:r>
      <w:proofErr w:type="spellEnd"/>
      <w:r w:rsidR="00C164B8">
        <w:rPr>
          <w:rFonts w:ascii="Times New Roman" w:hAnsi="Times New Roman" w:cs="Times New Roman"/>
          <w:sz w:val="22"/>
          <w:szCs w:val="22"/>
        </w:rPr>
        <w:t xml:space="preserve"> </w:t>
      </w:r>
      <w:r w:rsidRPr="00D34C2D">
        <w:rPr>
          <w:rFonts w:ascii="Times New Roman" w:hAnsi="Times New Roman" w:cs="Times New Roman"/>
          <w:sz w:val="22"/>
          <w:szCs w:val="22"/>
        </w:rPr>
        <w:t>TFAST</w:t>
      </w:r>
      <w:r w:rsidRPr="00D34C2D">
        <w:rPr>
          <w:rFonts w:ascii="Times New Roman" w:hAnsi="Times New Roman" w:cs="Times New Roman"/>
          <w:b/>
          <w:bCs/>
          <w:sz w:val="22"/>
          <w:szCs w:val="22"/>
          <w:vertAlign w:val="superscript"/>
        </w:rPr>
        <w:t>®</w:t>
      </w:r>
      <w:r w:rsidRPr="00D34C2D">
        <w:rPr>
          <w:rFonts w:ascii="Times New Roman" w:hAnsi="Times New Roman" w:cs="Times New Roman"/>
          <w:sz w:val="22"/>
          <w:szCs w:val="22"/>
        </w:rPr>
        <w:t xml:space="preserve"> tenets for the accurate diagnosis of PCE and PE and avoid the trap of “it just looks like PCE or PE.” </w:t>
      </w:r>
    </w:p>
    <w:p w14:paraId="2AF0E0C1" w14:textId="77777777" w:rsidR="001F3783" w:rsidRDefault="001F3783" w:rsidP="00E50E49">
      <w:pPr>
        <w:pStyle w:val="Textflush"/>
        <w:adjustRightInd/>
        <w:spacing w:line="240" w:lineRule="auto"/>
        <w:jc w:val="left"/>
        <w:rPr>
          <w:rFonts w:ascii="Times New Roman" w:hAnsi="Times New Roman" w:cs="Times New Roman"/>
          <w:b/>
          <w:bCs/>
          <w:sz w:val="22"/>
          <w:szCs w:val="22"/>
        </w:rPr>
      </w:pPr>
    </w:p>
    <w:p w14:paraId="562DD0BD" w14:textId="60AEBF61" w:rsidR="00E50E49" w:rsidRPr="00D34C2D" w:rsidRDefault="00E50E49" w:rsidP="00E50E49">
      <w:pPr>
        <w:pStyle w:val="Textflush"/>
        <w:adjustRightInd/>
        <w:spacing w:line="240" w:lineRule="auto"/>
        <w:jc w:val="left"/>
        <w:rPr>
          <w:rFonts w:ascii="Times New Roman" w:hAnsi="Times New Roman" w:cs="Times New Roman"/>
          <w:b/>
          <w:bCs/>
          <w:sz w:val="22"/>
          <w:szCs w:val="22"/>
        </w:rPr>
      </w:pPr>
      <w:r w:rsidRPr="00D34C2D">
        <w:rPr>
          <w:rFonts w:ascii="Times New Roman" w:hAnsi="Times New Roman" w:cs="Times New Roman"/>
          <w:b/>
          <w:bCs/>
          <w:sz w:val="22"/>
          <w:szCs w:val="22"/>
        </w:rPr>
        <w:t>TFAST</w:t>
      </w:r>
      <w:r w:rsidRPr="00D34C2D">
        <w:rPr>
          <w:rFonts w:ascii="Times New Roman" w:hAnsi="Times New Roman" w:cs="Times New Roman"/>
          <w:sz w:val="22"/>
          <w:szCs w:val="22"/>
          <w:vertAlign w:val="superscript"/>
        </w:rPr>
        <w:t>®</w:t>
      </w:r>
      <w:r w:rsidRPr="00D34C2D">
        <w:rPr>
          <w:rFonts w:ascii="Times New Roman" w:hAnsi="Times New Roman" w:cs="Times New Roman"/>
          <w:b/>
          <w:bCs/>
          <w:sz w:val="22"/>
          <w:szCs w:val="22"/>
        </w:rPr>
        <w:t xml:space="preserve"> and the Caudal Vena Cava</w:t>
      </w:r>
    </w:p>
    <w:p w14:paraId="36ADC651" w14:textId="77777777" w:rsidR="00E50E49" w:rsidRPr="00D34C2D" w:rsidRDefault="00E50E49" w:rsidP="00E50E49">
      <w:pPr>
        <w:pStyle w:val="Textflush"/>
        <w:adjustRightInd/>
        <w:spacing w:line="240" w:lineRule="auto"/>
        <w:jc w:val="left"/>
        <w:rPr>
          <w:rFonts w:ascii="Times New Roman" w:hAnsi="Times New Roman" w:cs="Times New Roman"/>
          <w:i/>
          <w:iCs/>
          <w:sz w:val="22"/>
          <w:szCs w:val="22"/>
        </w:rPr>
      </w:pPr>
      <w:r w:rsidRPr="00D34C2D">
        <w:rPr>
          <w:rFonts w:ascii="Times New Roman" w:hAnsi="Times New Roman" w:cs="Times New Roman"/>
          <w:i/>
          <w:iCs/>
          <w:sz w:val="22"/>
          <w:szCs w:val="22"/>
        </w:rPr>
        <w:t>Volume Status</w:t>
      </w:r>
    </w:p>
    <w:p w14:paraId="5F50E889" w14:textId="704A50A0" w:rsidR="00F4119A" w:rsidRDefault="00E50E49" w:rsidP="00F719D5">
      <w:pPr>
        <w:pStyle w:val="Textflush"/>
        <w:adjustRightInd/>
        <w:spacing w:line="240" w:lineRule="auto"/>
        <w:jc w:val="left"/>
        <w:rPr>
          <w:rFonts w:ascii="Times New Roman" w:hAnsi="Times New Roman" w:cs="Times New Roman"/>
          <w:sz w:val="22"/>
          <w:szCs w:val="22"/>
        </w:rPr>
      </w:pPr>
      <w:r w:rsidRPr="00D34C2D">
        <w:rPr>
          <w:rFonts w:ascii="Times New Roman" w:hAnsi="Times New Roman" w:cs="Times New Roman"/>
          <w:sz w:val="22"/>
          <w:szCs w:val="22"/>
        </w:rPr>
        <w:t xml:space="preserve">Characterizing the caudal vena cava (CVC) in its </w:t>
      </w:r>
      <w:r w:rsidR="00C164B8">
        <w:rPr>
          <w:rFonts w:ascii="Times New Roman" w:hAnsi="Times New Roman" w:cs="Times New Roman"/>
          <w:sz w:val="22"/>
          <w:szCs w:val="22"/>
        </w:rPr>
        <w:t>longitudinal</w:t>
      </w:r>
      <w:r w:rsidR="00C164B8" w:rsidRPr="00D34C2D">
        <w:rPr>
          <w:rFonts w:ascii="Times New Roman" w:hAnsi="Times New Roman" w:cs="Times New Roman"/>
          <w:sz w:val="22"/>
          <w:szCs w:val="22"/>
        </w:rPr>
        <w:t xml:space="preserve"> </w:t>
      </w:r>
      <w:r w:rsidRPr="00D34C2D">
        <w:rPr>
          <w:rFonts w:ascii="Times New Roman" w:hAnsi="Times New Roman" w:cs="Times New Roman"/>
          <w:sz w:val="22"/>
          <w:szCs w:val="22"/>
        </w:rPr>
        <w:t xml:space="preserve">plane as it courses through the diaphragm and its associated hepatic veins estimates patient volume status by its </w:t>
      </w:r>
      <w:proofErr w:type="spellStart"/>
      <w:r w:rsidRPr="00D34C2D">
        <w:rPr>
          <w:rFonts w:ascii="Times New Roman" w:hAnsi="Times New Roman" w:cs="Times New Roman"/>
          <w:sz w:val="22"/>
          <w:szCs w:val="22"/>
        </w:rPr>
        <w:t>respirophasic</w:t>
      </w:r>
      <w:proofErr w:type="spellEnd"/>
      <w:r w:rsidRPr="00D34C2D">
        <w:rPr>
          <w:rFonts w:ascii="Times New Roman" w:hAnsi="Times New Roman" w:cs="Times New Roman"/>
          <w:sz w:val="22"/>
          <w:szCs w:val="22"/>
        </w:rPr>
        <w:t xml:space="preserve"> height change as follows: fluid responsive (</w:t>
      </w:r>
      <w:r w:rsidR="00C164B8">
        <w:rPr>
          <w:rFonts w:ascii="Times New Roman" w:hAnsi="Times New Roman" w:cs="Times New Roman"/>
          <w:sz w:val="22"/>
          <w:szCs w:val="22"/>
        </w:rPr>
        <w:t>"</w:t>
      </w:r>
      <w:r w:rsidRPr="00D34C2D">
        <w:rPr>
          <w:rFonts w:ascii="Times New Roman" w:hAnsi="Times New Roman" w:cs="Times New Roman"/>
          <w:sz w:val="22"/>
          <w:szCs w:val="22"/>
        </w:rPr>
        <w:t>bounce</w:t>
      </w:r>
      <w:r w:rsidR="00C164B8">
        <w:rPr>
          <w:rFonts w:ascii="Times New Roman" w:hAnsi="Times New Roman" w:cs="Times New Roman"/>
          <w:sz w:val="22"/>
          <w:szCs w:val="22"/>
        </w:rPr>
        <w:t>"</w:t>
      </w:r>
      <w:r w:rsidRPr="00D34C2D">
        <w:rPr>
          <w:rFonts w:ascii="Times New Roman" w:hAnsi="Times New Roman" w:cs="Times New Roman"/>
          <w:sz w:val="22"/>
          <w:szCs w:val="22"/>
        </w:rPr>
        <w:t>), a change of 35-50%; fluid intolerant (</w:t>
      </w:r>
      <w:r w:rsidR="00C164B8">
        <w:rPr>
          <w:rFonts w:ascii="Times New Roman" w:hAnsi="Times New Roman" w:cs="Times New Roman"/>
          <w:sz w:val="22"/>
          <w:szCs w:val="22"/>
        </w:rPr>
        <w:t>"</w:t>
      </w:r>
      <w:r w:rsidRPr="00D34C2D">
        <w:rPr>
          <w:rFonts w:ascii="Times New Roman" w:hAnsi="Times New Roman" w:cs="Times New Roman"/>
          <w:sz w:val="22"/>
          <w:szCs w:val="22"/>
        </w:rPr>
        <w:t>FAT</w:t>
      </w:r>
      <w:r w:rsidR="00C164B8">
        <w:rPr>
          <w:rFonts w:ascii="Times New Roman" w:hAnsi="Times New Roman" w:cs="Times New Roman"/>
          <w:sz w:val="22"/>
          <w:szCs w:val="22"/>
        </w:rPr>
        <w:t>"</w:t>
      </w:r>
      <w:r w:rsidRPr="00D34C2D">
        <w:rPr>
          <w:rFonts w:ascii="Times New Roman" w:hAnsi="Times New Roman" w:cs="Times New Roman"/>
          <w:sz w:val="22"/>
          <w:szCs w:val="22"/>
        </w:rPr>
        <w:t>), little change (&lt;10%) and an increased maximum height; and fluid starved/hypovolemic (</w:t>
      </w:r>
      <w:r w:rsidR="00C164B8">
        <w:rPr>
          <w:rFonts w:ascii="Times New Roman" w:hAnsi="Times New Roman" w:cs="Times New Roman"/>
          <w:sz w:val="22"/>
          <w:szCs w:val="22"/>
        </w:rPr>
        <w:t>"</w:t>
      </w:r>
      <w:r w:rsidRPr="00D34C2D">
        <w:rPr>
          <w:rFonts w:ascii="Times New Roman" w:hAnsi="Times New Roman" w:cs="Times New Roman"/>
          <w:sz w:val="22"/>
          <w:szCs w:val="22"/>
        </w:rPr>
        <w:t>flat</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 little change (&lt;10%) and a decreased maximum height (Figure </w:t>
      </w:r>
      <w:r w:rsidR="00A1033D">
        <w:rPr>
          <w:rFonts w:ascii="Times New Roman" w:hAnsi="Times New Roman" w:cs="Times New Roman"/>
          <w:sz w:val="22"/>
          <w:szCs w:val="22"/>
        </w:rPr>
        <w:t>4</w:t>
      </w:r>
      <w:r w:rsidRPr="00D34C2D">
        <w:rPr>
          <w:rFonts w:ascii="Times New Roman" w:hAnsi="Times New Roman" w:cs="Times New Roman"/>
          <w:sz w:val="22"/>
          <w:szCs w:val="22"/>
        </w:rPr>
        <w:t>). Hepatic venous distension</w:t>
      </w:r>
      <w:r w:rsidR="00C164B8">
        <w:rPr>
          <w:rFonts w:ascii="Times New Roman" w:hAnsi="Times New Roman" w:cs="Times New Roman"/>
          <w:sz w:val="22"/>
          <w:szCs w:val="22"/>
        </w:rPr>
        <w:t xml:space="preserve">, called the </w:t>
      </w:r>
      <w:r w:rsidRPr="00D34C2D">
        <w:rPr>
          <w:rFonts w:ascii="Times New Roman" w:hAnsi="Times New Roman" w:cs="Times New Roman"/>
          <w:sz w:val="22"/>
          <w:szCs w:val="22"/>
        </w:rPr>
        <w:t>“</w:t>
      </w:r>
      <w:r w:rsidR="001F3783">
        <w:rPr>
          <w:rFonts w:ascii="Times New Roman" w:hAnsi="Times New Roman" w:cs="Times New Roman"/>
          <w:sz w:val="22"/>
          <w:szCs w:val="22"/>
        </w:rPr>
        <w:t>T</w:t>
      </w:r>
      <w:r w:rsidRPr="00D34C2D">
        <w:rPr>
          <w:rFonts w:ascii="Times New Roman" w:hAnsi="Times New Roman" w:cs="Times New Roman"/>
          <w:sz w:val="22"/>
          <w:szCs w:val="22"/>
        </w:rPr>
        <w:t xml:space="preserve">ree </w:t>
      </w:r>
      <w:r w:rsidR="001F3783">
        <w:rPr>
          <w:rFonts w:ascii="Times New Roman" w:hAnsi="Times New Roman" w:cs="Times New Roman"/>
          <w:sz w:val="22"/>
          <w:szCs w:val="22"/>
        </w:rPr>
        <w:t>T</w:t>
      </w:r>
      <w:r w:rsidRPr="00D34C2D">
        <w:rPr>
          <w:rFonts w:ascii="Times New Roman" w:hAnsi="Times New Roman" w:cs="Times New Roman"/>
          <w:sz w:val="22"/>
          <w:szCs w:val="22"/>
        </w:rPr>
        <w:t xml:space="preserve">runk </w:t>
      </w:r>
      <w:r w:rsidR="001F3783">
        <w:rPr>
          <w:rFonts w:ascii="Times New Roman" w:hAnsi="Times New Roman" w:cs="Times New Roman"/>
          <w:sz w:val="22"/>
          <w:szCs w:val="22"/>
        </w:rPr>
        <w:t>S</w:t>
      </w:r>
      <w:r w:rsidRPr="00D34C2D">
        <w:rPr>
          <w:rFonts w:ascii="Times New Roman" w:hAnsi="Times New Roman" w:cs="Times New Roman"/>
          <w:sz w:val="22"/>
          <w:szCs w:val="22"/>
        </w:rPr>
        <w:t>ign”</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 is </w:t>
      </w:r>
      <w:r w:rsidR="00C164B8">
        <w:rPr>
          <w:rFonts w:ascii="Times New Roman" w:hAnsi="Times New Roman" w:cs="Times New Roman"/>
          <w:sz w:val="22"/>
          <w:szCs w:val="22"/>
        </w:rPr>
        <w:t>close to</w:t>
      </w:r>
      <w:r w:rsidR="00C164B8" w:rsidRPr="00D34C2D">
        <w:rPr>
          <w:rFonts w:ascii="Times New Roman" w:hAnsi="Times New Roman" w:cs="Times New Roman"/>
          <w:sz w:val="22"/>
          <w:szCs w:val="22"/>
        </w:rPr>
        <w:t xml:space="preserve"> </w:t>
      </w:r>
      <w:r w:rsidRPr="00D34C2D">
        <w:rPr>
          <w:rFonts w:ascii="Times New Roman" w:hAnsi="Times New Roman" w:cs="Times New Roman"/>
          <w:sz w:val="22"/>
          <w:szCs w:val="22"/>
        </w:rPr>
        <w:t>100% specific for severely increased right-sided filling pressures in dogs and cats positioned in lateral, standing or sternal</w:t>
      </w:r>
      <w:r w:rsidR="00C164B8">
        <w:rPr>
          <w:rFonts w:ascii="Times New Roman" w:hAnsi="Times New Roman" w:cs="Times New Roman"/>
          <w:sz w:val="22"/>
          <w:szCs w:val="22"/>
        </w:rPr>
        <w:t xml:space="preserve">.  In other </w:t>
      </w:r>
      <w:r w:rsidR="001F3783">
        <w:rPr>
          <w:rFonts w:ascii="Times New Roman" w:hAnsi="Times New Roman" w:cs="Times New Roman"/>
          <w:sz w:val="22"/>
          <w:szCs w:val="22"/>
        </w:rPr>
        <w:t>words,</w:t>
      </w:r>
      <w:r w:rsidR="00C164B8">
        <w:rPr>
          <w:rFonts w:ascii="Times New Roman" w:hAnsi="Times New Roman" w:cs="Times New Roman"/>
          <w:sz w:val="22"/>
          <w:szCs w:val="22"/>
        </w:rPr>
        <w:t xml:space="preserve"> the patient has right-sided congestive heart failure until proven otherwise. T</w:t>
      </w:r>
      <w:r w:rsidRPr="00D34C2D">
        <w:rPr>
          <w:rFonts w:ascii="Times New Roman" w:hAnsi="Times New Roman" w:cs="Times New Roman"/>
          <w:sz w:val="22"/>
          <w:szCs w:val="22"/>
        </w:rPr>
        <w:t xml:space="preserve">he </w:t>
      </w:r>
      <w:r w:rsidR="00C164B8">
        <w:rPr>
          <w:rFonts w:ascii="Times New Roman" w:hAnsi="Times New Roman" w:cs="Times New Roman"/>
          <w:sz w:val="22"/>
          <w:szCs w:val="22"/>
        </w:rPr>
        <w:t>"</w:t>
      </w:r>
      <w:r w:rsidRPr="00D34C2D">
        <w:rPr>
          <w:rFonts w:ascii="Times New Roman" w:hAnsi="Times New Roman" w:cs="Times New Roman"/>
          <w:sz w:val="22"/>
          <w:szCs w:val="22"/>
        </w:rPr>
        <w:t>Tree Trunk Sign</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 plus a </w:t>
      </w:r>
      <w:r w:rsidR="00C164B8">
        <w:rPr>
          <w:rFonts w:ascii="Times New Roman" w:hAnsi="Times New Roman" w:cs="Times New Roman"/>
          <w:sz w:val="22"/>
          <w:szCs w:val="22"/>
        </w:rPr>
        <w:t>"</w:t>
      </w:r>
      <w:r w:rsidRPr="00D34C2D">
        <w:rPr>
          <w:rFonts w:ascii="Times New Roman" w:hAnsi="Times New Roman" w:cs="Times New Roman"/>
          <w:sz w:val="22"/>
          <w:szCs w:val="22"/>
        </w:rPr>
        <w:t>FAT</w:t>
      </w:r>
      <w:r w:rsidR="00C164B8">
        <w:rPr>
          <w:rFonts w:ascii="Times New Roman" w:hAnsi="Times New Roman" w:cs="Times New Roman"/>
          <w:sz w:val="22"/>
          <w:szCs w:val="22"/>
        </w:rPr>
        <w:t>"</w:t>
      </w:r>
      <w:r w:rsidRPr="00D34C2D">
        <w:rPr>
          <w:rFonts w:ascii="Times New Roman" w:hAnsi="Times New Roman" w:cs="Times New Roman"/>
          <w:sz w:val="22"/>
          <w:szCs w:val="22"/>
        </w:rPr>
        <w:t xml:space="preserve"> CVC is easily recognized by properly trained non-radiologist veterinarians.</w:t>
      </w:r>
      <w:r w:rsidRPr="00D34C2D">
        <w:rPr>
          <w:rFonts w:ascii="Times New Roman" w:hAnsi="Times New Roman" w:cs="Times New Roman"/>
          <w:sz w:val="22"/>
          <w:szCs w:val="22"/>
          <w:vertAlign w:val="superscript"/>
        </w:rPr>
        <w:t xml:space="preserve"> </w:t>
      </w:r>
      <w:r w:rsidRPr="00D34C2D">
        <w:rPr>
          <w:rFonts w:ascii="Times New Roman" w:hAnsi="Times New Roman" w:cs="Times New Roman"/>
          <w:sz w:val="22"/>
          <w:szCs w:val="22"/>
        </w:rPr>
        <w:t xml:space="preserve">Absolute measurements of the maximum </w:t>
      </w:r>
      <w:r w:rsidR="00C164B8">
        <w:rPr>
          <w:rFonts w:ascii="Times New Roman" w:hAnsi="Times New Roman" w:cs="Times New Roman"/>
          <w:sz w:val="22"/>
          <w:szCs w:val="22"/>
        </w:rPr>
        <w:t xml:space="preserve">CVC </w:t>
      </w:r>
      <w:r w:rsidRPr="00D34C2D">
        <w:rPr>
          <w:rFonts w:ascii="Times New Roman" w:hAnsi="Times New Roman" w:cs="Times New Roman"/>
          <w:sz w:val="22"/>
          <w:szCs w:val="22"/>
        </w:rPr>
        <w:t>height have also been created; however, dynamic CVC characterization</w:t>
      </w:r>
      <w:r w:rsidR="00C164B8">
        <w:rPr>
          <w:rFonts w:ascii="Times New Roman" w:hAnsi="Times New Roman" w:cs="Times New Roman"/>
          <w:sz w:val="22"/>
          <w:szCs w:val="22"/>
        </w:rPr>
        <w:t>, i.e., FAT, flat and bounce,</w:t>
      </w:r>
      <w:r w:rsidRPr="00D34C2D">
        <w:rPr>
          <w:rFonts w:ascii="Times New Roman" w:hAnsi="Times New Roman" w:cs="Times New Roman"/>
          <w:sz w:val="22"/>
          <w:szCs w:val="22"/>
        </w:rPr>
        <w:t xml:space="preserve"> as a rule trumps maximum height measurements unless there is </w:t>
      </w:r>
      <w:r w:rsidR="00C164B8">
        <w:rPr>
          <w:rFonts w:ascii="Times New Roman" w:hAnsi="Times New Roman" w:cs="Times New Roman"/>
          <w:sz w:val="22"/>
          <w:szCs w:val="22"/>
        </w:rPr>
        <w:t xml:space="preserve">a "Tree Trunk Sign" of </w:t>
      </w:r>
      <w:r w:rsidRPr="00D34C2D">
        <w:rPr>
          <w:rFonts w:ascii="Times New Roman" w:hAnsi="Times New Roman" w:cs="Times New Roman"/>
          <w:sz w:val="22"/>
          <w:szCs w:val="22"/>
        </w:rPr>
        <w:t xml:space="preserve">hepatic venous distension (Table </w:t>
      </w:r>
      <w:hyperlink r:id="rId20" w:history="1">
        <w:r w:rsidR="00862BFF" w:rsidRPr="00862BFF">
          <w:rPr>
            <w:rStyle w:val="Hyperlink"/>
            <w:rFonts w:ascii="Times New Roman" w:hAnsi="Times New Roman" w:cs="Times New Roman"/>
            <w:sz w:val="22"/>
            <w:szCs w:val="22"/>
          </w:rPr>
          <w:t>here</w:t>
        </w:r>
      </w:hyperlink>
      <w:r w:rsidRPr="00D34C2D">
        <w:rPr>
          <w:rFonts w:ascii="Times New Roman" w:hAnsi="Times New Roman" w:cs="Times New Roman"/>
          <w:sz w:val="22"/>
          <w:szCs w:val="22"/>
        </w:rPr>
        <w:t>).</w:t>
      </w:r>
      <w:r w:rsidR="000B29E0">
        <w:rPr>
          <w:rFonts w:ascii="Times New Roman" w:hAnsi="Times New Roman" w:cs="Times New Roman"/>
          <w:sz w:val="22"/>
          <w:szCs w:val="22"/>
        </w:rPr>
        <w:t xml:space="preserve">  More recently the maximum height of the feline CVC has been evaluated.  The rule for maximum heights in dogs, small dogs, and larger dogs should be no more than 0.5 cm</w:t>
      </w:r>
      <w:r w:rsidR="00531806">
        <w:rPr>
          <w:rFonts w:ascii="Times New Roman" w:hAnsi="Times New Roman" w:cs="Times New Roman"/>
          <w:sz w:val="22"/>
          <w:szCs w:val="22"/>
        </w:rPr>
        <w:t xml:space="preserve"> (cats)</w:t>
      </w:r>
      <w:r w:rsidR="000B29E0">
        <w:rPr>
          <w:rFonts w:ascii="Times New Roman" w:hAnsi="Times New Roman" w:cs="Times New Roman"/>
          <w:sz w:val="22"/>
          <w:szCs w:val="22"/>
        </w:rPr>
        <w:t>, 1.0 cm</w:t>
      </w:r>
      <w:r w:rsidR="00531806">
        <w:rPr>
          <w:rFonts w:ascii="Times New Roman" w:hAnsi="Times New Roman" w:cs="Times New Roman"/>
          <w:sz w:val="22"/>
          <w:szCs w:val="22"/>
        </w:rPr>
        <w:t xml:space="preserve"> (small dogs)</w:t>
      </w:r>
      <w:r w:rsidR="000B29E0">
        <w:rPr>
          <w:rFonts w:ascii="Times New Roman" w:hAnsi="Times New Roman" w:cs="Times New Roman"/>
          <w:sz w:val="22"/>
          <w:szCs w:val="22"/>
        </w:rPr>
        <w:t>, and 1.5 cm</w:t>
      </w:r>
      <w:r w:rsidR="00531806">
        <w:rPr>
          <w:rFonts w:ascii="Times New Roman" w:hAnsi="Times New Roman" w:cs="Times New Roman"/>
          <w:sz w:val="22"/>
          <w:szCs w:val="22"/>
        </w:rPr>
        <w:t xml:space="preserve"> (large dogs)</w:t>
      </w:r>
      <w:r w:rsidR="000B29E0">
        <w:rPr>
          <w:rFonts w:ascii="Times New Roman" w:hAnsi="Times New Roman" w:cs="Times New Roman"/>
          <w:sz w:val="22"/>
          <w:szCs w:val="22"/>
        </w:rPr>
        <w:t>, respectively which is easy to remember (</w:t>
      </w:r>
      <w:r w:rsidR="00531806">
        <w:rPr>
          <w:rFonts w:ascii="Times New Roman" w:hAnsi="Times New Roman" w:cs="Times New Roman"/>
          <w:sz w:val="22"/>
          <w:szCs w:val="22"/>
        </w:rPr>
        <w:t xml:space="preserve">"Rule of </w:t>
      </w:r>
      <w:r w:rsidR="000B29E0">
        <w:rPr>
          <w:rFonts w:ascii="Times New Roman" w:hAnsi="Times New Roman" w:cs="Times New Roman"/>
          <w:sz w:val="22"/>
          <w:szCs w:val="22"/>
        </w:rPr>
        <w:t>0.5-1.0-1.5 cm</w:t>
      </w:r>
      <w:r w:rsidR="00531806">
        <w:rPr>
          <w:rFonts w:ascii="Times New Roman" w:hAnsi="Times New Roman" w:cs="Times New Roman"/>
          <w:sz w:val="22"/>
          <w:szCs w:val="22"/>
        </w:rPr>
        <w:t>"</w:t>
      </w:r>
      <w:r w:rsidR="000B29E0">
        <w:rPr>
          <w:rFonts w:ascii="Times New Roman" w:hAnsi="Times New Roman" w:cs="Times New Roman"/>
          <w:sz w:val="22"/>
          <w:szCs w:val="22"/>
        </w:rPr>
        <w:t>).</w:t>
      </w:r>
    </w:p>
    <w:p w14:paraId="7B1B667F" w14:textId="05C6EA32" w:rsidR="00690A22" w:rsidRDefault="00690A22" w:rsidP="00F719D5">
      <w:pPr>
        <w:pStyle w:val="Textflush"/>
        <w:adjustRightInd/>
        <w:spacing w:line="240" w:lineRule="auto"/>
        <w:jc w:val="left"/>
        <w:rPr>
          <w:rFonts w:ascii="Times New Roman" w:hAnsi="Times New Roman" w:cs="Times New Roman"/>
          <w:sz w:val="22"/>
          <w:szCs w:val="22"/>
        </w:rPr>
      </w:pPr>
    </w:p>
    <w:p w14:paraId="3AD36D46" w14:textId="77777777" w:rsidR="00690A22" w:rsidRPr="00D34C2D" w:rsidRDefault="00690A22" w:rsidP="00690A22">
      <w:pPr>
        <w:pStyle w:val="Textflush"/>
        <w:spacing w:line="480" w:lineRule="auto"/>
        <w:jc w:val="center"/>
        <w:rPr>
          <w:rFonts w:ascii="Times New Roman" w:hAnsi="Times New Roman" w:cs="Times New Roman"/>
          <w:sz w:val="22"/>
          <w:szCs w:val="22"/>
          <w:vertAlign w:val="superscript"/>
        </w:rPr>
      </w:pPr>
      <w:r w:rsidRPr="00D34C2D">
        <w:rPr>
          <w:rFonts w:ascii="Times New Roman" w:hAnsi="Times New Roman" w:cs="Times New Roman"/>
          <w:noProof/>
          <w:sz w:val="22"/>
          <w:szCs w:val="22"/>
          <w:vertAlign w:val="superscript"/>
        </w:rPr>
        <w:drawing>
          <wp:inline distT="0" distB="0" distL="0" distR="0" wp14:anchorId="772DD352" wp14:editId="0137967D">
            <wp:extent cx="4104984" cy="1580972"/>
            <wp:effectExtent l="0" t="0" r="0" b="0"/>
            <wp:docPr id="15" name="Picture 1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time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4357" cy="1638501"/>
                    </a:xfrm>
                    <a:prstGeom prst="rect">
                      <a:avLst/>
                    </a:prstGeom>
                  </pic:spPr>
                </pic:pic>
              </a:graphicData>
            </a:graphic>
          </wp:inline>
        </w:drawing>
      </w:r>
    </w:p>
    <w:p w14:paraId="5C13F3A4" w14:textId="0E64740A" w:rsidR="00690A22" w:rsidRPr="00DF5AC9" w:rsidRDefault="00690A22" w:rsidP="00690A22">
      <w:pPr>
        <w:pStyle w:val="NoSpacing"/>
        <w:rPr>
          <w:rFonts w:ascii="Times New Roman" w:hAnsi="Times New Roman"/>
          <w:i/>
        </w:rPr>
      </w:pPr>
      <w:r w:rsidRPr="00DF5AC9">
        <w:rPr>
          <w:rFonts w:ascii="Times New Roman" w:hAnsi="Times New Roman"/>
          <w:b/>
          <w:bCs/>
        </w:rPr>
        <w:t xml:space="preserve">Figure </w:t>
      </w:r>
      <w:r w:rsidR="00A1033D">
        <w:rPr>
          <w:rFonts w:ascii="Times New Roman" w:hAnsi="Times New Roman"/>
          <w:b/>
          <w:bCs/>
        </w:rPr>
        <w:t>4</w:t>
      </w:r>
      <w:r w:rsidRPr="00DF5AC9">
        <w:rPr>
          <w:rFonts w:ascii="Times New Roman" w:hAnsi="Times New Roman"/>
          <w:b/>
          <w:bCs/>
        </w:rPr>
        <w:t>.</w:t>
      </w:r>
      <w:r w:rsidRPr="00DF5AC9">
        <w:rPr>
          <w:rFonts w:ascii="Times New Roman" w:hAnsi="Times New Roman"/>
        </w:rPr>
        <w:t xml:space="preserve"> Characterization of the caudal vena (CVC) cava and hepatic veins. Shown is a "bounce" or fluid responsive CVC in A); a "FAT" and distended or fluid intolerant CVC in B); and "flat" or hypovolemic or fluid starved CVC in C). CVC, caudal vena cava; GB, gallbladder; HVD, hepatic venous distension ("Tree Trunk Sign"). </w:t>
      </w:r>
      <w:r w:rsidRPr="00DF5AC9">
        <w:rPr>
          <w:rFonts w:ascii="Times New Roman" w:hAnsi="Times New Roman"/>
          <w:i/>
        </w:rPr>
        <w:t xml:space="preserve">This material is </w:t>
      </w:r>
      <w:r w:rsidRPr="00DF5AC9">
        <w:rPr>
          <w:rFonts w:ascii="Times New Roman" w:hAnsi="Times New Roman"/>
          <w:i/>
        </w:rPr>
        <w:lastRenderedPageBreak/>
        <w:t xml:space="preserve">reproduced with permission of John Wiley &amp; Sons, Inc., </w:t>
      </w:r>
      <w:hyperlink r:id="rId22" w:history="1">
        <w:r w:rsidRPr="00DF5AC9">
          <w:rPr>
            <w:rStyle w:val="Hyperlink"/>
            <w:rFonts w:ascii="Times New Roman" w:hAnsi="Times New Roman"/>
            <w:i/>
          </w:rPr>
          <w:t>Point-of-Care Ultrasound Techniques for the Small Animal Practitioner</w:t>
        </w:r>
      </w:hyperlink>
      <w:r w:rsidRPr="00DF5AC9">
        <w:rPr>
          <w:rFonts w:ascii="Times New Roman" w:hAnsi="Times New Roman"/>
          <w:i/>
        </w:rPr>
        <w:t>, 2</w:t>
      </w:r>
      <w:r w:rsidRPr="00DF5AC9">
        <w:rPr>
          <w:rFonts w:ascii="Times New Roman" w:hAnsi="Times New Roman"/>
          <w:i/>
          <w:vertAlign w:val="superscript"/>
        </w:rPr>
        <w:t>nd</w:t>
      </w:r>
      <w:r w:rsidRPr="00DF5AC9">
        <w:rPr>
          <w:rFonts w:ascii="Times New Roman" w:hAnsi="Times New Roman"/>
          <w:i/>
        </w:rPr>
        <w:t xml:space="preserve"> Edition, Wiley ©2021 and Greg </w:t>
      </w:r>
      <w:proofErr w:type="spellStart"/>
      <w:r w:rsidRPr="00DF5AC9">
        <w:rPr>
          <w:rFonts w:ascii="Times New Roman" w:hAnsi="Times New Roman"/>
          <w:i/>
        </w:rPr>
        <w:t>Lisciandro</w:t>
      </w:r>
      <w:proofErr w:type="spellEnd"/>
      <w:r w:rsidRPr="00DF5AC9">
        <w:rPr>
          <w:rFonts w:ascii="Times New Roman" w:hAnsi="Times New Roman"/>
          <w:i/>
        </w:rPr>
        <w:t>, Hill Country Veterinary Specialists, FASTVet.com.</w:t>
      </w:r>
    </w:p>
    <w:p w14:paraId="0476B2EC" w14:textId="77777777" w:rsidR="00690A22" w:rsidRDefault="00690A22" w:rsidP="00690A22">
      <w:pPr>
        <w:pStyle w:val="NoSpacing"/>
        <w:rPr>
          <w:rFonts w:ascii="Times New Roman" w:hAnsi="Times New Roman"/>
          <w:i/>
        </w:rPr>
      </w:pPr>
    </w:p>
    <w:p w14:paraId="58BAC121" w14:textId="77777777" w:rsidR="00690A22" w:rsidRPr="00DF5AC9" w:rsidRDefault="00690A22" w:rsidP="00690A22">
      <w:pPr>
        <w:pStyle w:val="NoSpacing1"/>
        <w:rPr>
          <w:rFonts w:ascii="Times New Roman" w:hAnsi="Times New Roman"/>
          <w:bCs/>
        </w:rPr>
      </w:pPr>
      <w:r w:rsidRPr="00690A22">
        <w:rPr>
          <w:rFonts w:ascii="Times New Roman" w:hAnsi="Times New Roman"/>
          <w:b/>
        </w:rPr>
        <w:t xml:space="preserve">Table 2. </w:t>
      </w:r>
      <w:r w:rsidRPr="00690A22">
        <w:rPr>
          <w:rFonts w:ascii="Times New Roman" w:hAnsi="Times New Roman"/>
          <w:bCs/>
        </w:rPr>
        <w:t xml:space="preserve">Reference Values for the Maximum Height of the Caudal Vena Cava (CVC) Measured in </w:t>
      </w:r>
      <w:r w:rsidRPr="00DF5AC9">
        <w:rPr>
          <w:rFonts w:ascii="Times New Roman" w:hAnsi="Times New Roman"/>
          <w:bCs/>
        </w:rPr>
        <w:t xml:space="preserve">Longitudinal at the </w:t>
      </w:r>
      <w:proofErr w:type="spellStart"/>
      <w:r w:rsidRPr="00DF5AC9">
        <w:rPr>
          <w:rFonts w:ascii="Times New Roman" w:hAnsi="Times New Roman"/>
          <w:bCs/>
        </w:rPr>
        <w:t>Subxiphoid</w:t>
      </w:r>
      <w:r w:rsidRPr="00DF5AC9">
        <w:rPr>
          <w:rFonts w:ascii="Times New Roman" w:hAnsi="Times New Roman"/>
          <w:bCs/>
          <w:vertAlign w:val="superscript"/>
        </w:rPr>
        <w:t>a</w:t>
      </w:r>
      <w:proofErr w:type="spellEnd"/>
      <w:r w:rsidRPr="00DF5AC9">
        <w:rPr>
          <w:rFonts w:ascii="Times New Roman" w:hAnsi="Times New Roman"/>
          <w:bCs/>
        </w:rPr>
        <w:t xml:space="preserve"> view in 126 Healthy Dogs grouped into *3 Body Weight Classes. </w:t>
      </w:r>
    </w:p>
    <w:p w14:paraId="0F8FEE13" w14:textId="77777777" w:rsidR="00690A22" w:rsidRPr="003F1D97" w:rsidRDefault="00690A22" w:rsidP="00690A22">
      <w:pPr>
        <w:pStyle w:val="NoSpacing1"/>
        <w:rPr>
          <w:rFonts w:ascii="Times New Roman" w:hAnsi="Times New Roman"/>
          <w:bCs/>
          <w:sz w:val="20"/>
          <w:szCs w:val="20"/>
        </w:rPr>
      </w:pPr>
    </w:p>
    <w:tbl>
      <w:tblPr>
        <w:tblW w:w="104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692"/>
        <w:gridCol w:w="1886"/>
        <w:gridCol w:w="270"/>
        <w:gridCol w:w="2758"/>
        <w:gridCol w:w="2801"/>
      </w:tblGrid>
      <w:tr w:rsidR="00690A22" w:rsidRPr="00D34C2D" w14:paraId="6DE0FB69" w14:textId="77777777" w:rsidTr="00DF5AC9">
        <w:trPr>
          <w:trHeight w:val="616"/>
        </w:trPr>
        <w:tc>
          <w:tcPr>
            <w:tcW w:w="913" w:type="dxa"/>
            <w:shd w:val="clear" w:color="auto" w:fill="auto"/>
          </w:tcPr>
          <w:p w14:paraId="1FAD15A3" w14:textId="77777777" w:rsidR="00690A22" w:rsidRPr="00DF22FB" w:rsidRDefault="00690A22" w:rsidP="00BD0D9D">
            <w:pPr>
              <w:pStyle w:val="NoSpacing1"/>
              <w:jc w:val="center"/>
              <w:rPr>
                <w:rFonts w:ascii="Times New Roman" w:hAnsi="Times New Roman"/>
                <w:b/>
                <w:bCs/>
                <w:sz w:val="18"/>
                <w:szCs w:val="18"/>
              </w:rPr>
            </w:pPr>
            <w:r w:rsidRPr="00DF22FB">
              <w:rPr>
                <w:rFonts w:ascii="Times New Roman" w:hAnsi="Times New Roman"/>
                <w:b/>
                <w:bCs/>
                <w:sz w:val="18"/>
                <w:szCs w:val="18"/>
              </w:rPr>
              <w:t>Size</w:t>
            </w:r>
          </w:p>
        </w:tc>
        <w:tc>
          <w:tcPr>
            <w:tcW w:w="1726" w:type="dxa"/>
            <w:shd w:val="clear" w:color="auto" w:fill="auto"/>
          </w:tcPr>
          <w:p w14:paraId="4E23D3AC" w14:textId="77777777" w:rsidR="00690A22" w:rsidRPr="00DF22FB" w:rsidRDefault="00690A22" w:rsidP="00BD0D9D">
            <w:pPr>
              <w:pStyle w:val="NoSpacing1"/>
              <w:jc w:val="center"/>
              <w:rPr>
                <w:rFonts w:ascii="Times New Roman" w:hAnsi="Times New Roman"/>
                <w:b/>
                <w:bCs/>
                <w:sz w:val="18"/>
                <w:szCs w:val="18"/>
              </w:rPr>
            </w:pPr>
            <w:r w:rsidRPr="00DF22FB">
              <w:rPr>
                <w:rFonts w:ascii="Times New Roman" w:hAnsi="Times New Roman"/>
                <w:b/>
                <w:bCs/>
                <w:sz w:val="18"/>
                <w:szCs w:val="18"/>
              </w:rPr>
              <w:t>Body weight (kg)</w:t>
            </w:r>
          </w:p>
        </w:tc>
        <w:tc>
          <w:tcPr>
            <w:tcW w:w="1908" w:type="dxa"/>
            <w:shd w:val="clear" w:color="auto" w:fill="auto"/>
          </w:tcPr>
          <w:p w14:paraId="4F7C55EF" w14:textId="77777777" w:rsidR="00690A22" w:rsidRPr="00DF22FB" w:rsidRDefault="00690A22" w:rsidP="00BD0D9D">
            <w:pPr>
              <w:pStyle w:val="NoSpacing1"/>
              <w:jc w:val="center"/>
              <w:rPr>
                <w:rFonts w:ascii="Times New Roman" w:hAnsi="Times New Roman"/>
                <w:b/>
                <w:bCs/>
                <w:sz w:val="18"/>
                <w:szCs w:val="18"/>
              </w:rPr>
            </w:pPr>
            <w:r w:rsidRPr="00DF22FB">
              <w:rPr>
                <w:rFonts w:ascii="Times New Roman" w:hAnsi="Times New Roman"/>
                <w:b/>
                <w:bCs/>
                <w:sz w:val="18"/>
                <w:szCs w:val="18"/>
              </w:rPr>
              <w:t>Expected CVC height measurement (cm) and range</w:t>
            </w:r>
          </w:p>
        </w:tc>
        <w:tc>
          <w:tcPr>
            <w:tcW w:w="272" w:type="dxa"/>
            <w:shd w:val="clear" w:color="auto" w:fill="auto"/>
          </w:tcPr>
          <w:p w14:paraId="6FF9939A" w14:textId="77777777" w:rsidR="00690A22" w:rsidRPr="00D34C2D" w:rsidRDefault="00690A22" w:rsidP="00BD0D9D">
            <w:pPr>
              <w:jc w:val="center"/>
              <w:rPr>
                <w:rFonts w:ascii="Times New Roman" w:hAnsi="Times New Roman" w:cs="Times New Roman"/>
              </w:rPr>
            </w:pPr>
          </w:p>
        </w:tc>
        <w:tc>
          <w:tcPr>
            <w:tcW w:w="2811" w:type="dxa"/>
            <w:shd w:val="clear" w:color="auto" w:fill="auto"/>
          </w:tcPr>
          <w:p w14:paraId="54A07CB8" w14:textId="77777777" w:rsidR="00690A22" w:rsidRPr="00DF22FB" w:rsidRDefault="00690A22" w:rsidP="00BD0D9D">
            <w:pPr>
              <w:pStyle w:val="NoSpacing1"/>
              <w:jc w:val="center"/>
              <w:rPr>
                <w:rFonts w:ascii="Times New Roman" w:hAnsi="Times New Roman"/>
                <w:sz w:val="18"/>
                <w:szCs w:val="18"/>
              </w:rPr>
            </w:pPr>
            <w:r w:rsidRPr="00DF22FB">
              <w:rPr>
                <w:rFonts w:ascii="Times New Roman" w:hAnsi="Times New Roman"/>
                <w:b/>
                <w:bCs/>
                <w:sz w:val="18"/>
                <w:szCs w:val="18"/>
              </w:rPr>
              <w:t>Suggested CVC maximum height</w:t>
            </w:r>
            <w:r w:rsidRPr="00DF22FB">
              <w:rPr>
                <w:rFonts w:ascii="Times New Roman" w:hAnsi="Times New Roman"/>
                <w:sz w:val="18"/>
                <w:szCs w:val="18"/>
              </w:rPr>
              <w:t xml:space="preserve"> </w:t>
            </w:r>
            <w:r w:rsidRPr="00DF22FB">
              <w:rPr>
                <w:rFonts w:ascii="Times New Roman" w:hAnsi="Times New Roman"/>
                <w:b/>
                <w:bCs/>
                <w:sz w:val="18"/>
                <w:szCs w:val="18"/>
              </w:rPr>
              <w:t>(cm)</w:t>
            </w:r>
            <w:r w:rsidRPr="00DF22FB">
              <w:rPr>
                <w:rFonts w:ascii="Times New Roman" w:hAnsi="Times New Roman"/>
                <w:sz w:val="18"/>
                <w:szCs w:val="18"/>
              </w:rPr>
              <w:t xml:space="preserve"> for a </w:t>
            </w:r>
            <w:r w:rsidRPr="00DF22FB">
              <w:rPr>
                <w:rFonts w:ascii="Times New Roman" w:hAnsi="Times New Roman"/>
                <w:b/>
                <w:bCs/>
                <w:sz w:val="18"/>
                <w:szCs w:val="18"/>
              </w:rPr>
              <w:t>"flat" or hypovolemic, fluid-starved CVC</w:t>
            </w:r>
          </w:p>
        </w:tc>
        <w:tc>
          <w:tcPr>
            <w:tcW w:w="2864" w:type="dxa"/>
            <w:shd w:val="clear" w:color="auto" w:fill="auto"/>
          </w:tcPr>
          <w:p w14:paraId="2BDD8FC3" w14:textId="77777777" w:rsidR="00690A22" w:rsidRPr="00DF22FB" w:rsidRDefault="00690A22" w:rsidP="00BD0D9D">
            <w:pPr>
              <w:pStyle w:val="NoSpacing1"/>
              <w:jc w:val="center"/>
              <w:rPr>
                <w:rFonts w:ascii="Times New Roman" w:hAnsi="Times New Roman"/>
                <w:sz w:val="18"/>
                <w:szCs w:val="18"/>
              </w:rPr>
            </w:pPr>
            <w:r w:rsidRPr="00DF22FB">
              <w:rPr>
                <w:rFonts w:ascii="Times New Roman" w:hAnsi="Times New Roman"/>
                <w:b/>
                <w:bCs/>
                <w:sz w:val="18"/>
                <w:szCs w:val="18"/>
              </w:rPr>
              <w:t>Suggested CVC maximum height (cm)</w:t>
            </w:r>
            <w:r w:rsidRPr="00DF22FB">
              <w:rPr>
                <w:rFonts w:ascii="Times New Roman" w:hAnsi="Times New Roman"/>
                <w:sz w:val="18"/>
                <w:szCs w:val="18"/>
              </w:rPr>
              <w:t xml:space="preserve"> for a </w:t>
            </w:r>
            <w:r w:rsidRPr="00DF22FB">
              <w:rPr>
                <w:rFonts w:ascii="Times New Roman" w:hAnsi="Times New Roman"/>
                <w:b/>
                <w:bCs/>
                <w:sz w:val="18"/>
                <w:szCs w:val="18"/>
              </w:rPr>
              <w:t>"FAT" or fluid-intolerant CVC</w:t>
            </w:r>
            <w:r w:rsidRPr="00DF22FB">
              <w:rPr>
                <w:rFonts w:ascii="Times New Roman" w:hAnsi="Times New Roman"/>
                <w:sz w:val="18"/>
                <w:szCs w:val="18"/>
              </w:rPr>
              <w:t xml:space="preserve"> (high central venous pressure)</w:t>
            </w:r>
          </w:p>
        </w:tc>
      </w:tr>
      <w:tr w:rsidR="00690A22" w:rsidRPr="00D34C2D" w14:paraId="26C9E67E" w14:textId="77777777" w:rsidTr="00DF5AC9">
        <w:trPr>
          <w:trHeight w:val="332"/>
        </w:trPr>
        <w:tc>
          <w:tcPr>
            <w:tcW w:w="913" w:type="dxa"/>
            <w:shd w:val="clear" w:color="auto" w:fill="auto"/>
          </w:tcPr>
          <w:p w14:paraId="6B19E799" w14:textId="3EC464F8" w:rsidR="00690A22" w:rsidRPr="00DF22FB" w:rsidRDefault="00690A22" w:rsidP="00BD0D9D">
            <w:pPr>
              <w:pStyle w:val="NoSpacing1"/>
              <w:rPr>
                <w:rFonts w:ascii="Times New Roman" w:hAnsi="Times New Roman"/>
                <w:b/>
                <w:bCs/>
                <w:sz w:val="18"/>
                <w:szCs w:val="18"/>
              </w:rPr>
            </w:pPr>
            <w:r w:rsidRPr="00DF22FB">
              <w:rPr>
                <w:rFonts w:ascii="Times New Roman" w:hAnsi="Times New Roman"/>
                <w:sz w:val="18"/>
                <w:szCs w:val="18"/>
              </w:rPr>
              <w:t>Small/Toy</w:t>
            </w:r>
          </w:p>
        </w:tc>
        <w:tc>
          <w:tcPr>
            <w:tcW w:w="1726" w:type="dxa"/>
            <w:shd w:val="clear" w:color="auto" w:fill="auto"/>
          </w:tcPr>
          <w:p w14:paraId="5BD6CD8B" w14:textId="275A0132" w:rsidR="00690A22" w:rsidRPr="00DF22FB" w:rsidRDefault="00690A22" w:rsidP="00BD0D9D">
            <w:pPr>
              <w:pStyle w:val="NoSpacing1"/>
              <w:rPr>
                <w:rFonts w:ascii="Times New Roman" w:hAnsi="Times New Roman"/>
                <w:b/>
                <w:bCs/>
                <w:sz w:val="18"/>
                <w:szCs w:val="18"/>
              </w:rPr>
            </w:pPr>
            <w:r w:rsidRPr="00DF22FB">
              <w:rPr>
                <w:rFonts w:ascii="Times New Roman" w:hAnsi="Times New Roman"/>
                <w:sz w:val="18"/>
                <w:szCs w:val="18"/>
              </w:rPr>
              <w:t>&gt;</w:t>
            </w:r>
            <w:r w:rsidR="00026E48">
              <w:rPr>
                <w:rFonts w:ascii="Times New Roman" w:hAnsi="Times New Roman"/>
                <w:sz w:val="18"/>
                <w:szCs w:val="18"/>
              </w:rPr>
              <w:t>9</w:t>
            </w:r>
            <w:r w:rsidRPr="00DF22FB">
              <w:rPr>
                <w:rFonts w:ascii="Times New Roman" w:hAnsi="Times New Roman"/>
                <w:sz w:val="18"/>
                <w:szCs w:val="18"/>
              </w:rPr>
              <w:t>.0</w:t>
            </w:r>
          </w:p>
        </w:tc>
        <w:tc>
          <w:tcPr>
            <w:tcW w:w="1908" w:type="dxa"/>
            <w:shd w:val="clear" w:color="auto" w:fill="auto"/>
          </w:tcPr>
          <w:p w14:paraId="5A983C2A" w14:textId="77777777" w:rsidR="00690A22" w:rsidRPr="00DF22FB" w:rsidRDefault="00690A22" w:rsidP="00BD0D9D">
            <w:pPr>
              <w:pStyle w:val="NoSpacing1"/>
              <w:rPr>
                <w:rFonts w:ascii="Times New Roman" w:hAnsi="Times New Roman"/>
                <w:b/>
                <w:bCs/>
                <w:sz w:val="18"/>
                <w:szCs w:val="18"/>
              </w:rPr>
            </w:pPr>
            <w:r w:rsidRPr="00DF22FB">
              <w:rPr>
                <w:rFonts w:ascii="Times New Roman" w:hAnsi="Times New Roman"/>
                <w:sz w:val="18"/>
                <w:szCs w:val="18"/>
              </w:rPr>
              <w:t>0.55 (0.40-0.70)</w:t>
            </w:r>
          </w:p>
        </w:tc>
        <w:tc>
          <w:tcPr>
            <w:tcW w:w="272" w:type="dxa"/>
            <w:shd w:val="clear" w:color="auto" w:fill="auto"/>
          </w:tcPr>
          <w:p w14:paraId="1D48FBF7" w14:textId="77777777" w:rsidR="00690A22" w:rsidRPr="00D34C2D" w:rsidRDefault="00690A22" w:rsidP="00BD0D9D">
            <w:pPr>
              <w:rPr>
                <w:rFonts w:ascii="Times New Roman" w:hAnsi="Times New Roman" w:cs="Times New Roman"/>
              </w:rPr>
            </w:pPr>
          </w:p>
        </w:tc>
        <w:tc>
          <w:tcPr>
            <w:tcW w:w="2811" w:type="dxa"/>
            <w:shd w:val="clear" w:color="auto" w:fill="auto"/>
          </w:tcPr>
          <w:p w14:paraId="13F6EB01" w14:textId="77777777" w:rsidR="00690A22" w:rsidRPr="00DF22FB" w:rsidRDefault="00690A22" w:rsidP="00BD0D9D">
            <w:pPr>
              <w:pStyle w:val="NoSpacing1"/>
              <w:rPr>
                <w:rFonts w:ascii="Times New Roman" w:hAnsi="Times New Roman"/>
                <w:b/>
                <w:bCs/>
                <w:sz w:val="18"/>
                <w:szCs w:val="18"/>
              </w:rPr>
            </w:pPr>
            <w:r w:rsidRPr="00DF22FB">
              <w:rPr>
                <w:rFonts w:ascii="Times New Roman" w:hAnsi="Times New Roman"/>
                <w:sz w:val="18"/>
                <w:szCs w:val="18"/>
              </w:rPr>
              <w:t>&lt;0.25</w:t>
            </w:r>
          </w:p>
        </w:tc>
        <w:tc>
          <w:tcPr>
            <w:tcW w:w="2864" w:type="dxa"/>
            <w:shd w:val="clear" w:color="auto" w:fill="auto"/>
          </w:tcPr>
          <w:p w14:paraId="02A248A7" w14:textId="77777777" w:rsidR="00690A22" w:rsidRPr="00DF22FB" w:rsidRDefault="00690A22" w:rsidP="00BD0D9D">
            <w:pPr>
              <w:pStyle w:val="NoSpacing1"/>
              <w:rPr>
                <w:rFonts w:ascii="Times New Roman" w:hAnsi="Times New Roman"/>
                <w:b/>
                <w:bCs/>
                <w:sz w:val="18"/>
                <w:szCs w:val="18"/>
              </w:rPr>
            </w:pPr>
            <w:r w:rsidRPr="00DF22FB">
              <w:rPr>
                <w:rFonts w:ascii="Times New Roman" w:hAnsi="Times New Roman"/>
                <w:sz w:val="18"/>
                <w:szCs w:val="18"/>
              </w:rPr>
              <w:t>&gt;1.0</w:t>
            </w:r>
          </w:p>
        </w:tc>
      </w:tr>
      <w:tr w:rsidR="00690A22" w:rsidRPr="00D34C2D" w14:paraId="28F88F69" w14:textId="77777777" w:rsidTr="00DF5AC9">
        <w:trPr>
          <w:trHeight w:val="179"/>
        </w:trPr>
        <w:tc>
          <w:tcPr>
            <w:tcW w:w="913" w:type="dxa"/>
            <w:shd w:val="clear" w:color="auto" w:fill="auto"/>
          </w:tcPr>
          <w:p w14:paraId="2A9C2F9E"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Medium</w:t>
            </w:r>
          </w:p>
        </w:tc>
        <w:tc>
          <w:tcPr>
            <w:tcW w:w="1726" w:type="dxa"/>
            <w:shd w:val="clear" w:color="auto" w:fill="auto"/>
          </w:tcPr>
          <w:p w14:paraId="44DB8196" w14:textId="77777777" w:rsidR="00690A22" w:rsidRPr="00DF22FB" w:rsidRDefault="00690A22" w:rsidP="00BD0D9D">
            <w:pPr>
              <w:pStyle w:val="NoSpacing1"/>
              <w:spacing w:after="200"/>
              <w:rPr>
                <w:rFonts w:ascii="Times New Roman" w:hAnsi="Times New Roman"/>
                <w:sz w:val="18"/>
                <w:szCs w:val="18"/>
              </w:rPr>
            </w:pPr>
            <w:r w:rsidRPr="00DF22FB">
              <w:rPr>
                <w:rFonts w:ascii="Times New Roman" w:hAnsi="Times New Roman"/>
                <w:sz w:val="18"/>
                <w:szCs w:val="18"/>
              </w:rPr>
              <w:t>&gt;9–15kg</w:t>
            </w:r>
          </w:p>
        </w:tc>
        <w:tc>
          <w:tcPr>
            <w:tcW w:w="1908" w:type="dxa"/>
            <w:shd w:val="clear" w:color="auto" w:fill="auto"/>
          </w:tcPr>
          <w:p w14:paraId="34073262"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0.85 (0.50-1.10)</w:t>
            </w:r>
          </w:p>
        </w:tc>
        <w:tc>
          <w:tcPr>
            <w:tcW w:w="272" w:type="dxa"/>
            <w:shd w:val="clear" w:color="auto" w:fill="auto"/>
          </w:tcPr>
          <w:p w14:paraId="132499BE" w14:textId="77777777" w:rsidR="00690A22" w:rsidRPr="00D34C2D" w:rsidRDefault="00690A22" w:rsidP="00BD0D9D">
            <w:pPr>
              <w:rPr>
                <w:rFonts w:ascii="Times New Roman" w:hAnsi="Times New Roman" w:cs="Times New Roman"/>
              </w:rPr>
            </w:pPr>
          </w:p>
        </w:tc>
        <w:tc>
          <w:tcPr>
            <w:tcW w:w="2811" w:type="dxa"/>
            <w:shd w:val="clear" w:color="auto" w:fill="auto"/>
          </w:tcPr>
          <w:p w14:paraId="7E2AD414"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&lt;0.35</w:t>
            </w:r>
          </w:p>
        </w:tc>
        <w:tc>
          <w:tcPr>
            <w:tcW w:w="2864" w:type="dxa"/>
            <w:shd w:val="clear" w:color="auto" w:fill="auto"/>
          </w:tcPr>
          <w:p w14:paraId="4C16FD19"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&gt;1.5</w:t>
            </w:r>
          </w:p>
        </w:tc>
      </w:tr>
      <w:tr w:rsidR="00690A22" w:rsidRPr="00D34C2D" w14:paraId="6F703FFF" w14:textId="77777777" w:rsidTr="00DF5AC9">
        <w:trPr>
          <w:trHeight w:val="179"/>
        </w:trPr>
        <w:tc>
          <w:tcPr>
            <w:tcW w:w="913" w:type="dxa"/>
            <w:shd w:val="clear" w:color="auto" w:fill="auto"/>
          </w:tcPr>
          <w:p w14:paraId="62A27520"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Large/Giant</w:t>
            </w:r>
          </w:p>
        </w:tc>
        <w:tc>
          <w:tcPr>
            <w:tcW w:w="1726" w:type="dxa"/>
            <w:shd w:val="clear" w:color="auto" w:fill="auto"/>
          </w:tcPr>
          <w:p w14:paraId="0D743F7E" w14:textId="77777777" w:rsidR="00690A22" w:rsidRPr="00DF22FB" w:rsidRDefault="00690A22" w:rsidP="00BD0D9D">
            <w:pPr>
              <w:pStyle w:val="NoSpacing1"/>
              <w:spacing w:after="200"/>
              <w:rPr>
                <w:rFonts w:ascii="Times New Roman" w:hAnsi="Times New Roman"/>
                <w:sz w:val="18"/>
                <w:szCs w:val="18"/>
              </w:rPr>
            </w:pPr>
            <w:r w:rsidRPr="00DF22FB">
              <w:rPr>
                <w:rFonts w:ascii="Times New Roman" w:hAnsi="Times New Roman"/>
                <w:sz w:val="18"/>
                <w:szCs w:val="18"/>
              </w:rPr>
              <w:t>&gt;15k</w:t>
            </w:r>
            <w:r>
              <w:rPr>
                <w:rFonts w:ascii="Times New Roman" w:hAnsi="Times New Roman"/>
                <w:sz w:val="18"/>
                <w:szCs w:val="18"/>
              </w:rPr>
              <w:t>g</w:t>
            </w:r>
          </w:p>
        </w:tc>
        <w:tc>
          <w:tcPr>
            <w:tcW w:w="1908" w:type="dxa"/>
            <w:shd w:val="clear" w:color="auto" w:fill="auto"/>
          </w:tcPr>
          <w:p w14:paraId="3FB489B5"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0.95 (0.80-1.20)</w:t>
            </w:r>
          </w:p>
        </w:tc>
        <w:tc>
          <w:tcPr>
            <w:tcW w:w="272" w:type="dxa"/>
            <w:shd w:val="clear" w:color="auto" w:fill="auto"/>
          </w:tcPr>
          <w:p w14:paraId="0C13C2CB" w14:textId="77777777" w:rsidR="00690A22" w:rsidRPr="00D34C2D" w:rsidRDefault="00690A22" w:rsidP="00BD0D9D">
            <w:pPr>
              <w:rPr>
                <w:rFonts w:ascii="Times New Roman" w:hAnsi="Times New Roman" w:cs="Times New Roman"/>
              </w:rPr>
            </w:pPr>
          </w:p>
        </w:tc>
        <w:tc>
          <w:tcPr>
            <w:tcW w:w="2811" w:type="dxa"/>
            <w:shd w:val="clear" w:color="auto" w:fill="auto"/>
          </w:tcPr>
          <w:p w14:paraId="6D2497A5"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&lt;0.50</w:t>
            </w:r>
          </w:p>
        </w:tc>
        <w:tc>
          <w:tcPr>
            <w:tcW w:w="2864" w:type="dxa"/>
            <w:shd w:val="clear" w:color="auto" w:fill="auto"/>
          </w:tcPr>
          <w:p w14:paraId="2FDA9419" w14:textId="77777777" w:rsidR="00690A22" w:rsidRPr="00DF22FB" w:rsidRDefault="00690A22" w:rsidP="00BD0D9D">
            <w:pPr>
              <w:pStyle w:val="NoSpacing1"/>
              <w:rPr>
                <w:rFonts w:ascii="Times New Roman" w:hAnsi="Times New Roman"/>
                <w:sz w:val="18"/>
                <w:szCs w:val="18"/>
              </w:rPr>
            </w:pPr>
            <w:r w:rsidRPr="00DF22FB">
              <w:rPr>
                <w:rFonts w:ascii="Times New Roman" w:hAnsi="Times New Roman"/>
                <w:sz w:val="18"/>
                <w:szCs w:val="18"/>
              </w:rPr>
              <w:t>&gt;1.5</w:t>
            </w:r>
          </w:p>
        </w:tc>
      </w:tr>
      <w:tr w:rsidR="00690A22" w:rsidRPr="00D34C2D" w14:paraId="76DC296B" w14:textId="77777777" w:rsidTr="00DF5AC9">
        <w:trPr>
          <w:trHeight w:val="949"/>
        </w:trPr>
        <w:tc>
          <w:tcPr>
            <w:tcW w:w="10494" w:type="dxa"/>
            <w:gridSpan w:val="6"/>
            <w:shd w:val="clear" w:color="auto" w:fill="auto"/>
          </w:tcPr>
          <w:p w14:paraId="40540D54" w14:textId="77777777" w:rsidR="00690A22" w:rsidRPr="00DF22FB" w:rsidRDefault="00690A22" w:rsidP="00BD0D9D">
            <w:pPr>
              <w:rPr>
                <w:rFonts w:ascii="Times New Roman" w:hAnsi="Times New Roman" w:cs="Times New Roman"/>
                <w:sz w:val="16"/>
                <w:szCs w:val="16"/>
              </w:rPr>
            </w:pPr>
            <w:r>
              <w:rPr>
                <w:rFonts w:ascii="Times New Roman" w:hAnsi="Times New Roman" w:cs="Times New Roman"/>
                <w:sz w:val="16"/>
                <w:szCs w:val="16"/>
              </w:rPr>
              <w:t>*</w:t>
            </w:r>
            <w:r w:rsidRPr="00DF22FB">
              <w:rPr>
                <w:rFonts w:ascii="Times New Roman" w:hAnsi="Times New Roman" w:cs="Times New Roman"/>
                <w:sz w:val="16"/>
                <w:szCs w:val="16"/>
              </w:rPr>
              <w:t xml:space="preserve">Data from the study by </w:t>
            </w:r>
            <w:proofErr w:type="spellStart"/>
            <w:r w:rsidRPr="00DF22FB">
              <w:rPr>
                <w:rFonts w:ascii="Times New Roman" w:hAnsi="Times New Roman" w:cs="Times New Roman"/>
                <w:sz w:val="16"/>
                <w:szCs w:val="16"/>
              </w:rPr>
              <w:t>Darnis</w:t>
            </w:r>
            <w:proofErr w:type="spellEnd"/>
            <w:r w:rsidRPr="00DF22FB">
              <w:rPr>
                <w:rFonts w:ascii="Times New Roman" w:hAnsi="Times New Roman" w:cs="Times New Roman"/>
                <w:sz w:val="16"/>
                <w:szCs w:val="16"/>
              </w:rPr>
              <w:t xml:space="preserve"> et al. (JVIM 2018) </w:t>
            </w:r>
            <w:r>
              <w:rPr>
                <w:rFonts w:ascii="Times New Roman" w:hAnsi="Times New Roman" w:cs="Times New Roman"/>
                <w:sz w:val="16"/>
                <w:szCs w:val="16"/>
              </w:rPr>
              <w:t>with their weight classes. M</w:t>
            </w:r>
            <w:r w:rsidRPr="00DF22FB">
              <w:rPr>
                <w:rFonts w:ascii="Times New Roman" w:hAnsi="Times New Roman" w:cs="Times New Roman"/>
                <w:sz w:val="16"/>
                <w:szCs w:val="16"/>
              </w:rPr>
              <w:t xml:space="preserve">easurements </w:t>
            </w:r>
            <w:r>
              <w:rPr>
                <w:rFonts w:ascii="Times New Roman" w:hAnsi="Times New Roman" w:cs="Times New Roman"/>
                <w:sz w:val="16"/>
                <w:szCs w:val="16"/>
              </w:rPr>
              <w:t xml:space="preserve">listed </w:t>
            </w:r>
            <w:r w:rsidRPr="00DF22FB">
              <w:rPr>
                <w:rFonts w:ascii="Times New Roman" w:hAnsi="Times New Roman" w:cs="Times New Roman"/>
                <w:sz w:val="16"/>
                <w:szCs w:val="16"/>
              </w:rPr>
              <w:t xml:space="preserve">created with permission by </w:t>
            </w:r>
            <w:proofErr w:type="spellStart"/>
            <w:r w:rsidRPr="00DF22FB">
              <w:rPr>
                <w:rFonts w:ascii="Times New Roman" w:hAnsi="Times New Roman" w:cs="Times New Roman"/>
                <w:sz w:val="16"/>
                <w:szCs w:val="16"/>
              </w:rPr>
              <w:t>Lisciandro</w:t>
            </w:r>
            <w:proofErr w:type="spellEnd"/>
            <w:r w:rsidRPr="00DF22FB">
              <w:rPr>
                <w:rFonts w:ascii="Times New Roman" w:hAnsi="Times New Roman" w:cs="Times New Roman"/>
                <w:sz w:val="16"/>
                <w:szCs w:val="16"/>
              </w:rPr>
              <w:t xml:space="preserve"> GR and </w:t>
            </w:r>
            <w:proofErr w:type="spellStart"/>
            <w:r w:rsidRPr="00DF22FB">
              <w:rPr>
                <w:rFonts w:ascii="Times New Roman" w:hAnsi="Times New Roman" w:cs="Times New Roman"/>
                <w:w w:val="105"/>
                <w:sz w:val="16"/>
                <w:szCs w:val="16"/>
              </w:rPr>
              <w:t>Vientós-Plotts</w:t>
            </w:r>
            <w:proofErr w:type="spellEnd"/>
            <w:r w:rsidRPr="00DF22FB">
              <w:rPr>
                <w:rFonts w:ascii="Times New Roman" w:hAnsi="Times New Roman" w:cs="Times New Roman"/>
                <w:w w:val="105"/>
                <w:sz w:val="16"/>
                <w:szCs w:val="16"/>
              </w:rPr>
              <w:t xml:space="preserve"> AI</w:t>
            </w:r>
            <w:r w:rsidRPr="00DF22FB">
              <w:rPr>
                <w:rFonts w:ascii="Times New Roman" w:hAnsi="Times New Roman" w:cs="Times New Roman"/>
                <w:sz w:val="16"/>
                <w:szCs w:val="16"/>
              </w:rPr>
              <w:t>. These values are unproven but give some guidelines for veterinary clinicians to combine with the eyeball method – "</w:t>
            </w:r>
            <w:r>
              <w:rPr>
                <w:rFonts w:ascii="Times New Roman" w:hAnsi="Times New Roman" w:cs="Times New Roman"/>
                <w:sz w:val="16"/>
                <w:szCs w:val="16"/>
              </w:rPr>
              <w:t>B</w:t>
            </w:r>
            <w:r w:rsidRPr="00DF22FB">
              <w:rPr>
                <w:rFonts w:ascii="Times New Roman" w:hAnsi="Times New Roman" w:cs="Times New Roman"/>
                <w:sz w:val="16"/>
                <w:szCs w:val="16"/>
              </w:rPr>
              <w:t>ounce", "FAT," and "flat."</w:t>
            </w:r>
          </w:p>
          <w:p w14:paraId="7390145F" w14:textId="77777777" w:rsidR="00690A22" w:rsidRPr="00DF22FB" w:rsidRDefault="00690A22" w:rsidP="00BD0D9D">
            <w:pPr>
              <w:rPr>
                <w:rFonts w:ascii="Times New Roman" w:hAnsi="Times New Roman" w:cs="Times New Roman"/>
                <w:sz w:val="16"/>
                <w:szCs w:val="16"/>
              </w:rPr>
            </w:pPr>
            <w:proofErr w:type="spellStart"/>
            <w:r w:rsidRPr="00DF22FB">
              <w:rPr>
                <w:rFonts w:ascii="Times New Roman" w:hAnsi="Times New Roman" w:cs="Times New Roman"/>
                <w:sz w:val="16"/>
                <w:szCs w:val="16"/>
                <w:vertAlign w:val="superscript"/>
              </w:rPr>
              <w:t>a</w:t>
            </w:r>
            <w:r w:rsidRPr="00DF22FB">
              <w:rPr>
                <w:rFonts w:ascii="Times New Roman" w:hAnsi="Times New Roman" w:cs="Times New Roman"/>
                <w:sz w:val="16"/>
                <w:szCs w:val="16"/>
              </w:rPr>
              <w:t>The</w:t>
            </w:r>
            <w:proofErr w:type="spellEnd"/>
            <w:r w:rsidRPr="00DF22FB">
              <w:rPr>
                <w:rFonts w:ascii="Times New Roman" w:hAnsi="Times New Roman" w:cs="Times New Roman"/>
                <w:sz w:val="16"/>
                <w:szCs w:val="16"/>
              </w:rPr>
              <w:t xml:space="preserve"> subxiphoid view is analogous to the FAST DH view and the CVC imaged in its longitudinal plane.</w:t>
            </w:r>
          </w:p>
          <w:p w14:paraId="056E6317" w14:textId="77777777" w:rsidR="00690A22" w:rsidRPr="00D34C2D" w:rsidRDefault="00690A22" w:rsidP="00BD0D9D">
            <w:pPr>
              <w:rPr>
                <w:rFonts w:ascii="Times New Roman" w:hAnsi="Times New Roman" w:cs="Times New Roman"/>
              </w:rPr>
            </w:pPr>
            <w:r w:rsidRPr="00DF22FB">
              <w:rPr>
                <w:rFonts w:ascii="Times New Roman" w:hAnsi="Times New Roman" w:cs="Times New Roman"/>
                <w:sz w:val="16"/>
                <w:szCs w:val="16"/>
              </w:rPr>
              <w:t xml:space="preserve">First published in </w:t>
            </w:r>
            <w:proofErr w:type="spellStart"/>
            <w:r w:rsidRPr="00DF22FB">
              <w:rPr>
                <w:rFonts w:ascii="Times New Roman" w:hAnsi="Times New Roman" w:cs="Times New Roman"/>
                <w:sz w:val="16"/>
                <w:szCs w:val="16"/>
              </w:rPr>
              <w:t>Lisciandro</w:t>
            </w:r>
            <w:proofErr w:type="spellEnd"/>
            <w:r w:rsidRPr="00DF22FB">
              <w:rPr>
                <w:rFonts w:ascii="Times New Roman" w:hAnsi="Times New Roman" w:cs="Times New Roman"/>
                <w:sz w:val="16"/>
                <w:szCs w:val="16"/>
              </w:rPr>
              <w:t xml:space="preserve"> GR. </w:t>
            </w:r>
            <w:proofErr w:type="spellStart"/>
            <w:r w:rsidRPr="00DF22FB">
              <w:rPr>
                <w:rFonts w:ascii="Times New Roman" w:hAnsi="Times New Roman" w:cs="Times New Roman"/>
                <w:sz w:val="16"/>
                <w:szCs w:val="16"/>
              </w:rPr>
              <w:t>Cageside</w:t>
            </w:r>
            <w:proofErr w:type="spellEnd"/>
            <w:r w:rsidRPr="00DF22FB">
              <w:rPr>
                <w:rFonts w:ascii="Times New Roman" w:hAnsi="Times New Roman" w:cs="Times New Roman"/>
                <w:sz w:val="16"/>
                <w:szCs w:val="16"/>
              </w:rPr>
              <w:t xml:space="preserve"> Ultrasonography in the Emergency Room and the Intensive Care Unit.</w:t>
            </w:r>
            <w:r w:rsidRPr="00DF22FB">
              <w:rPr>
                <w:rFonts w:ascii="Times New Roman" w:hAnsi="Times New Roman" w:cs="Times New Roman"/>
                <w:i/>
                <w:iCs/>
                <w:sz w:val="16"/>
                <w:szCs w:val="16"/>
              </w:rPr>
              <w:t xml:space="preserve"> Vet Clin North Am </w:t>
            </w:r>
            <w:r w:rsidRPr="00DF22FB">
              <w:rPr>
                <w:rFonts w:ascii="Times New Roman" w:hAnsi="Times New Roman" w:cs="Times New Roman"/>
                <w:sz w:val="16"/>
                <w:szCs w:val="16"/>
              </w:rPr>
              <w:t>2020;50(6):1445-1467.</w:t>
            </w:r>
          </w:p>
        </w:tc>
      </w:tr>
    </w:tbl>
    <w:p w14:paraId="2F56CF99" w14:textId="77777777" w:rsidR="00F4119A" w:rsidRPr="00D34C2D" w:rsidRDefault="00F4119A" w:rsidP="00930501">
      <w:pPr>
        <w:spacing w:after="0" w:line="240" w:lineRule="auto"/>
        <w:rPr>
          <w:rFonts w:ascii="Times New Roman" w:eastAsia="Times New Roman" w:hAnsi="Times New Roman" w:cs="Times New Roman"/>
          <w:color w:val="000000"/>
        </w:rPr>
      </w:pPr>
    </w:p>
    <w:p w14:paraId="22FDB035" w14:textId="541D13DC" w:rsidR="00EC0D8C" w:rsidRDefault="00EC0D8C" w:rsidP="0003775A">
      <w:pPr>
        <w:pStyle w:val="Textflush"/>
        <w:rPr>
          <w:rFonts w:ascii="Times New Roman" w:hAnsi="Times New Roman" w:cs="Times New Roman"/>
          <w:b/>
          <w:bCs/>
          <w:sz w:val="22"/>
          <w:szCs w:val="22"/>
        </w:rPr>
      </w:pPr>
      <w:r>
        <w:rPr>
          <w:rFonts w:ascii="Times New Roman" w:hAnsi="Times New Roman" w:cs="Times New Roman"/>
          <w:b/>
          <w:bCs/>
          <w:sz w:val="22"/>
          <w:szCs w:val="22"/>
        </w:rPr>
        <w:t xml:space="preserve">EPIC Guidelines - Beginning </w:t>
      </w:r>
      <w:proofErr w:type="spellStart"/>
      <w:r>
        <w:rPr>
          <w:rFonts w:ascii="Times New Roman" w:hAnsi="Times New Roman" w:cs="Times New Roman"/>
          <w:b/>
          <w:bCs/>
          <w:sz w:val="22"/>
          <w:szCs w:val="22"/>
        </w:rPr>
        <w:t>Pimobendan</w:t>
      </w:r>
      <w:proofErr w:type="spellEnd"/>
      <w:r>
        <w:rPr>
          <w:rFonts w:ascii="Times New Roman" w:hAnsi="Times New Roman" w:cs="Times New Roman"/>
          <w:b/>
          <w:bCs/>
          <w:sz w:val="22"/>
          <w:szCs w:val="22"/>
        </w:rPr>
        <w:t xml:space="preserve"> Prior to Left-sided CHF in Mitral Valve Disease Dogs</w:t>
      </w:r>
    </w:p>
    <w:p w14:paraId="634D366B" w14:textId="77777777" w:rsidR="00EC0D8C" w:rsidRDefault="00EC0D8C" w:rsidP="0003775A">
      <w:pPr>
        <w:pStyle w:val="Textflush"/>
        <w:rPr>
          <w:rFonts w:ascii="Times New Roman" w:hAnsi="Times New Roman" w:cs="Times New Roman"/>
          <w:b/>
          <w:bCs/>
          <w:sz w:val="22"/>
          <w:szCs w:val="22"/>
        </w:rPr>
      </w:pPr>
    </w:p>
    <w:p w14:paraId="37D54CA5" w14:textId="26C94502" w:rsidR="00EC0D8C" w:rsidRPr="00EC0D8C" w:rsidRDefault="00EC0D8C" w:rsidP="00EC0D8C">
      <w:pPr>
        <w:pStyle w:val="Textflush"/>
        <w:jc w:val="left"/>
        <w:rPr>
          <w:rFonts w:ascii="Times New Roman" w:hAnsi="Times New Roman" w:cs="Times New Roman"/>
          <w:sz w:val="22"/>
          <w:szCs w:val="22"/>
        </w:rPr>
      </w:pPr>
      <w:r w:rsidRPr="00EC0D8C">
        <w:rPr>
          <w:rFonts w:ascii="Times New Roman" w:hAnsi="Times New Roman" w:cs="Times New Roman"/>
          <w:sz w:val="22"/>
          <w:szCs w:val="22"/>
        </w:rPr>
        <w:t xml:space="preserve">More information may be found </w:t>
      </w:r>
      <w:r>
        <w:rPr>
          <w:rFonts w:ascii="Times New Roman" w:hAnsi="Times New Roman" w:cs="Times New Roman"/>
          <w:sz w:val="22"/>
          <w:szCs w:val="22"/>
        </w:rPr>
        <w:t xml:space="preserve">at the CardiacEductaionGroup.org which has an excellent summary article along images, imaging techniques and measurements, and the </w:t>
      </w:r>
      <w:proofErr w:type="spellStart"/>
      <w:r>
        <w:rPr>
          <w:rFonts w:ascii="Times New Roman" w:hAnsi="Times New Roman" w:cs="Times New Roman"/>
          <w:sz w:val="22"/>
          <w:szCs w:val="22"/>
        </w:rPr>
        <w:t>LVIDdN</w:t>
      </w:r>
      <w:proofErr w:type="spellEnd"/>
      <w:r>
        <w:rPr>
          <w:rFonts w:ascii="Times New Roman" w:hAnsi="Times New Roman" w:cs="Times New Roman"/>
          <w:sz w:val="22"/>
          <w:szCs w:val="22"/>
        </w:rPr>
        <w:t xml:space="preserve"> (Left Ventricular Internal Diameter in Diastole Normalization) Table with respective body weights.</w:t>
      </w:r>
      <w:r w:rsidR="005B5B8B">
        <w:rPr>
          <w:rFonts w:ascii="Times New Roman" w:hAnsi="Times New Roman" w:cs="Times New Roman"/>
          <w:sz w:val="22"/>
          <w:szCs w:val="22"/>
        </w:rPr>
        <w:t xml:space="preserve">  </w:t>
      </w:r>
      <w:hyperlink r:id="rId23" w:history="1">
        <w:r w:rsidR="005B5B8B" w:rsidRPr="00A454F3">
          <w:rPr>
            <w:rStyle w:val="Hyperlink"/>
            <w:rFonts w:ascii="Times New Roman" w:hAnsi="Times New Roman" w:cs="Times New Roman"/>
            <w:sz w:val="22"/>
            <w:szCs w:val="22"/>
          </w:rPr>
          <w:t>Click here for the document</w:t>
        </w:r>
        <w:r w:rsidR="0030038F" w:rsidRPr="00A454F3">
          <w:rPr>
            <w:rStyle w:val="Hyperlink"/>
            <w:rFonts w:ascii="Times New Roman" w:hAnsi="Times New Roman" w:cs="Times New Roman"/>
            <w:sz w:val="22"/>
            <w:szCs w:val="22"/>
          </w:rPr>
          <w:t>.</w:t>
        </w:r>
      </w:hyperlink>
      <w:r w:rsidR="00A454F3">
        <w:rPr>
          <w:rFonts w:ascii="Times New Roman" w:hAnsi="Times New Roman" w:cs="Times New Roman"/>
          <w:sz w:val="22"/>
          <w:szCs w:val="22"/>
        </w:rPr>
        <w:t xml:space="preserve"> </w:t>
      </w:r>
      <w:r w:rsidR="00E04E9D">
        <w:rPr>
          <w:rFonts w:ascii="Times New Roman" w:hAnsi="Times New Roman" w:cs="Times New Roman"/>
          <w:sz w:val="22"/>
          <w:szCs w:val="22"/>
        </w:rPr>
        <w:t xml:space="preserve">We have a full length instructional EPIC Guidelines Webinar on our website for our </w:t>
      </w:r>
      <w:proofErr w:type="spellStart"/>
      <w:r w:rsidR="00E04E9D">
        <w:rPr>
          <w:rFonts w:ascii="Times New Roman" w:hAnsi="Times New Roman" w:cs="Times New Roman"/>
          <w:sz w:val="22"/>
          <w:szCs w:val="22"/>
        </w:rPr>
        <w:t>FASTVet</w:t>
      </w:r>
      <w:proofErr w:type="spellEnd"/>
      <w:r w:rsidR="00E04E9D">
        <w:rPr>
          <w:rFonts w:ascii="Times New Roman" w:hAnsi="Times New Roman" w:cs="Times New Roman"/>
          <w:sz w:val="22"/>
          <w:szCs w:val="22"/>
        </w:rPr>
        <w:t xml:space="preserve"> Members that goes through the acquisition of the right parasternal short axis echocardiography views and how to perform the measurements. See our list of Webinars, click </w:t>
      </w:r>
      <w:hyperlink r:id="rId24" w:history="1">
        <w:r w:rsidR="00E04E9D" w:rsidRPr="00E04E9D">
          <w:rPr>
            <w:rStyle w:val="Hyperlink"/>
            <w:rFonts w:ascii="Times New Roman" w:hAnsi="Times New Roman" w:cs="Times New Roman"/>
            <w:sz w:val="22"/>
            <w:szCs w:val="22"/>
          </w:rPr>
          <w:t>here</w:t>
        </w:r>
      </w:hyperlink>
      <w:r w:rsidR="00E04E9D">
        <w:rPr>
          <w:rFonts w:ascii="Times New Roman" w:hAnsi="Times New Roman" w:cs="Times New Roman"/>
          <w:sz w:val="22"/>
          <w:szCs w:val="22"/>
        </w:rPr>
        <w:t xml:space="preserve">, and Free Resources, click </w:t>
      </w:r>
      <w:hyperlink r:id="rId25" w:history="1">
        <w:r w:rsidR="00E04E9D" w:rsidRPr="00E04E9D">
          <w:rPr>
            <w:rStyle w:val="Hyperlink"/>
            <w:rFonts w:ascii="Times New Roman" w:hAnsi="Times New Roman" w:cs="Times New Roman"/>
            <w:sz w:val="22"/>
            <w:szCs w:val="22"/>
          </w:rPr>
          <w:t>here</w:t>
        </w:r>
      </w:hyperlink>
      <w:r w:rsidR="00E04E9D">
        <w:rPr>
          <w:rFonts w:ascii="Times New Roman" w:hAnsi="Times New Roman" w:cs="Times New Roman"/>
          <w:sz w:val="22"/>
          <w:szCs w:val="22"/>
        </w:rPr>
        <w:t>.</w:t>
      </w:r>
    </w:p>
    <w:p w14:paraId="3CF5A082" w14:textId="77777777" w:rsidR="00EC0D8C" w:rsidRDefault="00EC0D8C" w:rsidP="0003775A">
      <w:pPr>
        <w:pStyle w:val="Textflush"/>
        <w:rPr>
          <w:rFonts w:ascii="Times New Roman" w:hAnsi="Times New Roman" w:cs="Times New Roman"/>
          <w:b/>
          <w:bCs/>
          <w:sz w:val="22"/>
          <w:szCs w:val="22"/>
        </w:rPr>
      </w:pPr>
    </w:p>
    <w:p w14:paraId="45288750" w14:textId="651DA2A6" w:rsidR="00116D8E" w:rsidRPr="00D34C2D" w:rsidRDefault="00E50E49" w:rsidP="0003775A">
      <w:pPr>
        <w:pStyle w:val="Textflush"/>
        <w:rPr>
          <w:rFonts w:ascii="Times New Roman" w:hAnsi="Times New Roman" w:cs="Times New Roman"/>
          <w:b/>
          <w:bCs/>
          <w:sz w:val="22"/>
          <w:szCs w:val="22"/>
        </w:rPr>
      </w:pPr>
      <w:r w:rsidRPr="00D34C2D">
        <w:rPr>
          <w:rFonts w:ascii="Times New Roman" w:hAnsi="Times New Roman" w:cs="Times New Roman"/>
          <w:b/>
          <w:bCs/>
          <w:sz w:val="22"/>
          <w:szCs w:val="22"/>
        </w:rPr>
        <w:t>Final Comments</w:t>
      </w:r>
    </w:p>
    <w:p w14:paraId="3EDBE81F" w14:textId="6BF8E5F5" w:rsidR="00703A18" w:rsidRPr="00D34C2D" w:rsidRDefault="00E50E49" w:rsidP="00C03120">
      <w:pPr>
        <w:pStyle w:val="Textflush"/>
        <w:jc w:val="left"/>
        <w:rPr>
          <w:rFonts w:ascii="Times New Roman" w:hAnsi="Times New Roman" w:cs="Times New Roman"/>
          <w:sz w:val="22"/>
          <w:szCs w:val="22"/>
        </w:rPr>
      </w:pPr>
      <w:r w:rsidRPr="00D34C2D">
        <w:rPr>
          <w:rFonts w:ascii="Times New Roman" w:hAnsi="Times New Roman" w:cs="Times New Roman"/>
          <w:sz w:val="22"/>
          <w:szCs w:val="22"/>
        </w:rPr>
        <w:t>TFAST</w:t>
      </w:r>
      <w:r w:rsidR="00116D8E"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is low impact, cost effective, real-time information, rapid, radiation-sparing, point-of-care imaging that allows the veterinarian to “see” their problem list and thus better direct resuscitation, treatment, and streamline the diagnostic plan. TFAST</w:t>
      </w:r>
      <w:r w:rsidR="00116D8E"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should be considered a screening test used for detecting obvious abnormal</w:t>
      </w:r>
      <w:r w:rsidR="00B572BC" w:rsidRPr="00D34C2D">
        <w:rPr>
          <w:rFonts w:ascii="Times New Roman" w:hAnsi="Times New Roman" w:cs="Times New Roman"/>
          <w:sz w:val="22"/>
          <w:szCs w:val="22"/>
        </w:rPr>
        <w:t>;</w:t>
      </w:r>
      <w:r w:rsidRPr="00D34C2D">
        <w:rPr>
          <w:rFonts w:ascii="Times New Roman" w:hAnsi="Times New Roman" w:cs="Times New Roman"/>
          <w:sz w:val="22"/>
          <w:szCs w:val="22"/>
        </w:rPr>
        <w:t xml:space="preserve"> however, its use has clear advantages </w:t>
      </w:r>
      <w:r w:rsidR="00B572BC" w:rsidRPr="00D34C2D">
        <w:rPr>
          <w:rFonts w:ascii="Times New Roman" w:hAnsi="Times New Roman" w:cs="Times New Roman"/>
          <w:sz w:val="22"/>
          <w:szCs w:val="22"/>
        </w:rPr>
        <w:t xml:space="preserve">in the acute triage setting and during patient rounds and rechecks </w:t>
      </w:r>
      <w:r w:rsidRPr="00D34C2D">
        <w:rPr>
          <w:rFonts w:ascii="Times New Roman" w:hAnsi="Times New Roman" w:cs="Times New Roman"/>
          <w:sz w:val="22"/>
          <w:szCs w:val="22"/>
        </w:rPr>
        <w:t xml:space="preserve">over physical examination, laboratory test results, and radiography for </w:t>
      </w:r>
      <w:r w:rsidR="00B572BC" w:rsidRPr="00D34C2D">
        <w:rPr>
          <w:rFonts w:ascii="Times New Roman" w:hAnsi="Times New Roman" w:cs="Times New Roman"/>
          <w:sz w:val="22"/>
          <w:szCs w:val="22"/>
        </w:rPr>
        <w:t xml:space="preserve">many </w:t>
      </w:r>
      <w:r w:rsidRPr="00D34C2D">
        <w:rPr>
          <w:rFonts w:ascii="Times New Roman" w:hAnsi="Times New Roman" w:cs="Times New Roman"/>
          <w:sz w:val="22"/>
          <w:szCs w:val="22"/>
        </w:rPr>
        <w:t>conditions.  Global FAST</w:t>
      </w:r>
      <w:r w:rsidR="00116D8E"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and its 15-views provide an unbiased set of data imaging points that prevent the common imaging mistakes of “satisfaction of search” and “confirmation bias” errors through TFAST</w:t>
      </w:r>
      <w:r w:rsidR="00116D8E" w:rsidRPr="00D34C2D">
        <w:rPr>
          <w:rFonts w:ascii="Times New Roman" w:hAnsi="Times New Roman" w:cs="Times New Roman"/>
          <w:sz w:val="22"/>
          <w:szCs w:val="22"/>
          <w:vertAlign w:val="superscript"/>
        </w:rPr>
        <w:t>®</w:t>
      </w:r>
      <w:r w:rsidRPr="00D34C2D">
        <w:rPr>
          <w:rFonts w:ascii="Times New Roman" w:hAnsi="Times New Roman" w:cs="Times New Roman"/>
          <w:sz w:val="22"/>
          <w:szCs w:val="22"/>
        </w:rPr>
        <w:t xml:space="preserve"> alone or </w:t>
      </w:r>
      <w:r w:rsidRPr="00455C33">
        <w:rPr>
          <w:rFonts w:ascii="Times New Roman" w:hAnsi="Times New Roman" w:cs="Times New Roman"/>
          <w:sz w:val="22"/>
          <w:szCs w:val="22"/>
        </w:rPr>
        <w:t>selective POCUS imaging.  Global FAST</w:t>
      </w:r>
      <w:r w:rsidR="00116D8E" w:rsidRPr="00455C33">
        <w:rPr>
          <w:rFonts w:ascii="Times New Roman" w:hAnsi="Times New Roman" w:cs="Times New Roman"/>
          <w:sz w:val="22"/>
          <w:szCs w:val="22"/>
          <w:vertAlign w:val="superscript"/>
        </w:rPr>
        <w:t>®</w:t>
      </w:r>
      <w:r w:rsidRPr="00455C33">
        <w:rPr>
          <w:rFonts w:ascii="Times New Roman" w:hAnsi="Times New Roman" w:cs="Times New Roman"/>
          <w:sz w:val="22"/>
          <w:szCs w:val="22"/>
        </w:rPr>
        <w:t xml:space="preserve"> should be used as an </w:t>
      </w:r>
      <w:r w:rsidR="00A207EB" w:rsidRPr="00455C33">
        <w:rPr>
          <w:rFonts w:ascii="Times New Roman" w:hAnsi="Times New Roman" w:cs="Times New Roman"/>
          <w:sz w:val="22"/>
          <w:szCs w:val="22"/>
        </w:rPr>
        <w:t>"</w:t>
      </w:r>
      <w:r w:rsidRPr="00455C33">
        <w:rPr>
          <w:rFonts w:ascii="Times New Roman" w:hAnsi="Times New Roman" w:cs="Times New Roman"/>
          <w:sz w:val="22"/>
          <w:szCs w:val="22"/>
        </w:rPr>
        <w:t>extension of the physical exam</w:t>
      </w:r>
      <w:r w:rsidR="00A207EB" w:rsidRPr="00455C33">
        <w:rPr>
          <w:rFonts w:ascii="Times New Roman" w:hAnsi="Times New Roman" w:cs="Times New Roman"/>
          <w:sz w:val="22"/>
          <w:szCs w:val="22"/>
        </w:rPr>
        <w:t>"</w:t>
      </w:r>
      <w:r w:rsidRPr="00455C33">
        <w:rPr>
          <w:rFonts w:ascii="Times New Roman" w:hAnsi="Times New Roman" w:cs="Times New Roman"/>
          <w:sz w:val="22"/>
          <w:szCs w:val="22"/>
        </w:rPr>
        <w:t xml:space="preserve"> </w:t>
      </w:r>
      <w:proofErr w:type="gramStart"/>
      <w:r w:rsidRPr="00455C33">
        <w:rPr>
          <w:rFonts w:ascii="Times New Roman" w:hAnsi="Times New Roman" w:cs="Times New Roman"/>
          <w:sz w:val="22"/>
          <w:szCs w:val="22"/>
        </w:rPr>
        <w:t>on a daily basis</w:t>
      </w:r>
      <w:proofErr w:type="gramEnd"/>
      <w:r w:rsidRPr="00455C33">
        <w:rPr>
          <w:rFonts w:ascii="Times New Roman" w:hAnsi="Times New Roman" w:cs="Times New Roman"/>
          <w:sz w:val="22"/>
          <w:szCs w:val="22"/>
        </w:rPr>
        <w:t xml:space="preserve"> for nearly all patients in the clinical setting and preempt add-on POCUS examinations.</w:t>
      </w:r>
      <w:r w:rsidR="00455C33" w:rsidRPr="00455C33">
        <w:rPr>
          <w:rFonts w:ascii="Times New Roman" w:hAnsi="Times New Roman" w:cs="Times New Roman"/>
          <w:sz w:val="22"/>
          <w:szCs w:val="22"/>
        </w:rPr>
        <w:t xml:space="preserve"> How to Perform Global FAST</w:t>
      </w:r>
      <w:r w:rsidR="00455C33" w:rsidRPr="00455C33">
        <w:rPr>
          <w:rFonts w:ascii="Times New Roman" w:hAnsi="Times New Roman" w:cs="Times New Roman"/>
          <w:sz w:val="22"/>
          <w:szCs w:val="22"/>
          <w:vertAlign w:val="superscript"/>
        </w:rPr>
        <w:sym w:font="Symbol" w:char="F0D2"/>
      </w:r>
      <w:r w:rsidR="00455C33" w:rsidRPr="00455C33">
        <w:rPr>
          <w:rFonts w:ascii="Times New Roman" w:hAnsi="Times New Roman" w:cs="Times New Roman"/>
          <w:sz w:val="22"/>
          <w:szCs w:val="22"/>
        </w:rPr>
        <w:t xml:space="preserve"> </w:t>
      </w:r>
      <w:r w:rsidR="00455C33" w:rsidRPr="002317C2">
        <w:rPr>
          <w:rFonts w:ascii="Times New Roman" w:hAnsi="Times New Roman" w:cs="Times New Roman"/>
          <w:sz w:val="22"/>
          <w:szCs w:val="22"/>
        </w:rPr>
        <w:t xml:space="preserve">Efficiently </w:t>
      </w:r>
      <w:hyperlink r:id="rId26" w:history="1">
        <w:r w:rsidR="00455C33" w:rsidRPr="002317C2">
          <w:rPr>
            <w:rStyle w:val="Hyperlink"/>
            <w:rFonts w:ascii="Times New Roman" w:hAnsi="Times New Roman" w:cs="Times New Roman"/>
            <w:sz w:val="22"/>
            <w:szCs w:val="22"/>
            <w:u w:val="none"/>
          </w:rPr>
          <w:t>here</w:t>
        </w:r>
      </w:hyperlink>
      <w:r w:rsidR="00455C33" w:rsidRPr="002317C2">
        <w:rPr>
          <w:rStyle w:val="Hyperlink"/>
          <w:rFonts w:ascii="Times New Roman" w:hAnsi="Times New Roman" w:cs="Times New Roman"/>
          <w:sz w:val="22"/>
          <w:szCs w:val="22"/>
          <w:u w:val="none"/>
        </w:rPr>
        <w:t>.</w:t>
      </w:r>
      <w:r w:rsidR="002317C2" w:rsidRPr="002317C2">
        <w:rPr>
          <w:rStyle w:val="Hyperlink"/>
          <w:rFonts w:ascii="Times New Roman" w:hAnsi="Times New Roman" w:cs="Times New Roman"/>
          <w:sz w:val="22"/>
          <w:szCs w:val="22"/>
          <w:u w:val="none"/>
        </w:rPr>
        <w:t xml:space="preserve"> </w:t>
      </w:r>
      <w:r w:rsidR="002317C2" w:rsidRPr="002317C2">
        <w:rPr>
          <w:rStyle w:val="Hyperlink"/>
          <w:rFonts w:ascii="Times New Roman" w:hAnsi="Times New Roman" w:cs="Times New Roman"/>
          <w:color w:val="000000" w:themeColor="text1"/>
          <w:sz w:val="22"/>
          <w:szCs w:val="22"/>
          <w:u w:val="none"/>
        </w:rPr>
        <w:t>Understand how to advantageously integrate the Global FAST</w:t>
      </w:r>
      <w:r w:rsidR="002317C2" w:rsidRPr="00455C33">
        <w:rPr>
          <w:rFonts w:ascii="Times New Roman" w:hAnsi="Times New Roman" w:cs="Times New Roman"/>
          <w:sz w:val="22"/>
          <w:szCs w:val="22"/>
          <w:vertAlign w:val="superscript"/>
        </w:rPr>
        <w:t>®</w:t>
      </w:r>
      <w:r w:rsidR="002317C2" w:rsidRPr="002317C2">
        <w:rPr>
          <w:rStyle w:val="Hyperlink"/>
          <w:rFonts w:ascii="Times New Roman" w:hAnsi="Times New Roman" w:cs="Times New Roman"/>
          <w:color w:val="000000" w:themeColor="text1"/>
          <w:sz w:val="22"/>
          <w:szCs w:val="22"/>
          <w:u w:val="none"/>
        </w:rPr>
        <w:t xml:space="preserve"> Non-echo Fallback Views </w:t>
      </w:r>
      <w:r w:rsidR="002317C2">
        <w:rPr>
          <w:rStyle w:val="Hyperlink"/>
          <w:rFonts w:ascii="Times New Roman" w:hAnsi="Times New Roman" w:cs="Times New Roman"/>
          <w:color w:val="000000" w:themeColor="text1"/>
          <w:sz w:val="22"/>
          <w:szCs w:val="22"/>
          <w:u w:val="none"/>
        </w:rPr>
        <w:t>principle</w:t>
      </w:r>
      <w:r w:rsidR="002317C2" w:rsidRPr="002317C2">
        <w:rPr>
          <w:rStyle w:val="Hyperlink"/>
          <w:rFonts w:ascii="Times New Roman" w:hAnsi="Times New Roman" w:cs="Times New Roman"/>
          <w:color w:val="000000" w:themeColor="text1"/>
          <w:sz w:val="22"/>
          <w:szCs w:val="22"/>
          <w:u w:val="none"/>
        </w:rPr>
        <w:t xml:space="preserve"> by </w:t>
      </w:r>
      <w:proofErr w:type="spellStart"/>
      <w:r w:rsidR="002317C2" w:rsidRPr="002317C2">
        <w:rPr>
          <w:rStyle w:val="Hyperlink"/>
          <w:rFonts w:ascii="Times New Roman" w:hAnsi="Times New Roman" w:cs="Times New Roman"/>
          <w:color w:val="000000" w:themeColor="text1"/>
          <w:sz w:val="22"/>
          <w:szCs w:val="22"/>
          <w:u w:val="none"/>
        </w:rPr>
        <w:t>FASTVet</w:t>
      </w:r>
      <w:proofErr w:type="spellEnd"/>
      <w:r w:rsidR="002317C2" w:rsidRPr="002317C2">
        <w:rPr>
          <w:rStyle w:val="Hyperlink"/>
          <w:rFonts w:ascii="Times New Roman" w:hAnsi="Times New Roman" w:cs="Times New Roman"/>
          <w:color w:val="000000" w:themeColor="text1"/>
          <w:sz w:val="22"/>
          <w:szCs w:val="22"/>
          <w:u w:val="none"/>
        </w:rPr>
        <w:t xml:space="preserve">, click </w:t>
      </w:r>
      <w:hyperlink r:id="rId27" w:history="1">
        <w:r w:rsidR="002317C2" w:rsidRPr="002317C2">
          <w:rPr>
            <w:rStyle w:val="Hyperlink"/>
            <w:rFonts w:ascii="Times New Roman" w:hAnsi="Times New Roman" w:cs="Times New Roman"/>
            <w:sz w:val="22"/>
            <w:szCs w:val="22"/>
            <w:u w:val="none"/>
          </w:rPr>
          <w:t>here</w:t>
        </w:r>
      </w:hyperlink>
      <w:r w:rsidR="002317C2" w:rsidRPr="002317C2">
        <w:rPr>
          <w:rStyle w:val="Hyperlink"/>
          <w:rFonts w:ascii="Times New Roman" w:hAnsi="Times New Roman" w:cs="Times New Roman"/>
          <w:color w:val="000000" w:themeColor="text1"/>
          <w:sz w:val="22"/>
          <w:szCs w:val="22"/>
          <w:u w:val="none"/>
        </w:rPr>
        <w:t>.</w:t>
      </w:r>
    </w:p>
    <w:p w14:paraId="1564C1DC" w14:textId="77777777" w:rsidR="004D6388" w:rsidRPr="00D34C2D" w:rsidRDefault="004D6388" w:rsidP="00930501">
      <w:pPr>
        <w:spacing w:after="0" w:line="240" w:lineRule="auto"/>
        <w:rPr>
          <w:rFonts w:ascii="Times New Roman" w:eastAsia="Times New Roman" w:hAnsi="Times New Roman" w:cs="Times New Roman"/>
          <w:b/>
          <w:bCs/>
          <w:color w:val="000000"/>
        </w:rPr>
      </w:pPr>
    </w:p>
    <w:p w14:paraId="556DCB2B" w14:textId="0D133404" w:rsidR="00075533" w:rsidRPr="00D34C2D" w:rsidRDefault="006C03C5" w:rsidP="00930501">
      <w:pPr>
        <w:spacing w:after="0" w:line="240" w:lineRule="auto"/>
        <w:rPr>
          <w:rFonts w:ascii="Times New Roman" w:eastAsia="Times New Roman" w:hAnsi="Times New Roman" w:cs="Times New Roman"/>
          <w:b/>
          <w:bCs/>
          <w:color w:val="000000"/>
        </w:rPr>
      </w:pPr>
      <w:r w:rsidRPr="00D34C2D">
        <w:rPr>
          <w:rFonts w:ascii="Times New Roman" w:eastAsia="Times New Roman" w:hAnsi="Times New Roman" w:cs="Times New Roman"/>
          <w:b/>
          <w:bCs/>
          <w:color w:val="000000"/>
        </w:rPr>
        <w:t>T</w:t>
      </w:r>
      <w:r w:rsidR="00075533" w:rsidRPr="00D34C2D">
        <w:rPr>
          <w:rFonts w:ascii="Times New Roman" w:eastAsia="Times New Roman" w:hAnsi="Times New Roman" w:cs="Times New Roman"/>
          <w:b/>
          <w:bCs/>
          <w:color w:val="000000"/>
        </w:rPr>
        <w:t>FAST</w:t>
      </w:r>
      <w:r w:rsidR="00075533" w:rsidRPr="00D34C2D">
        <w:rPr>
          <w:rFonts w:ascii="Times New Roman" w:eastAsia="Times New Roman" w:hAnsi="Times New Roman" w:cs="Times New Roman"/>
          <w:b/>
          <w:bCs/>
          <w:color w:val="000000"/>
          <w:vertAlign w:val="superscript"/>
        </w:rPr>
        <w:t>®</w:t>
      </w:r>
      <w:r w:rsidR="00776261">
        <w:rPr>
          <w:rFonts w:ascii="Times New Roman" w:eastAsia="Times New Roman" w:hAnsi="Times New Roman" w:cs="Times New Roman"/>
          <w:b/>
          <w:bCs/>
          <w:color w:val="000000"/>
        </w:rPr>
        <w:t xml:space="preserve"> and</w:t>
      </w:r>
      <w:r w:rsidR="00075533" w:rsidRPr="00D34C2D">
        <w:rPr>
          <w:rFonts w:ascii="Times New Roman" w:eastAsia="Times New Roman" w:hAnsi="Times New Roman" w:cs="Times New Roman"/>
          <w:b/>
          <w:bCs/>
          <w:color w:val="000000"/>
        </w:rPr>
        <w:t xml:space="preserve"> Recording Findings</w:t>
      </w:r>
      <w:r w:rsidR="00776261">
        <w:rPr>
          <w:rFonts w:ascii="Times New Roman" w:eastAsia="Times New Roman" w:hAnsi="Times New Roman" w:cs="Times New Roman"/>
          <w:b/>
          <w:bCs/>
          <w:color w:val="000000"/>
        </w:rPr>
        <w:t xml:space="preserve"> on Goal-directed Templates</w:t>
      </w:r>
    </w:p>
    <w:p w14:paraId="33FB6D3F" w14:textId="69F93817" w:rsidR="00075533" w:rsidRPr="00D34C2D" w:rsidRDefault="00EF2DF7" w:rsidP="00930501">
      <w:pPr>
        <w:spacing w:after="0" w:line="240" w:lineRule="auto"/>
        <w:rPr>
          <w:rFonts w:ascii="Times New Roman" w:eastAsia="Times New Roman" w:hAnsi="Times New Roman" w:cs="Times New Roman"/>
          <w:color w:val="000000"/>
        </w:rPr>
      </w:pPr>
      <w:r w:rsidRPr="00D34C2D">
        <w:rPr>
          <w:rFonts w:ascii="Times New Roman" w:eastAsia="Times New Roman" w:hAnsi="Times New Roman" w:cs="Times New Roman"/>
          <w:color w:val="000000"/>
        </w:rPr>
        <w:t xml:space="preserve">Goal-directed templates (GDTs) for recording your findings are a must for success. </w:t>
      </w:r>
      <w:r w:rsidR="00D21FA1">
        <w:rPr>
          <w:rFonts w:ascii="Times New Roman" w:eastAsia="Times New Roman" w:hAnsi="Times New Roman" w:cs="Times New Roman"/>
          <w:color w:val="000000"/>
        </w:rPr>
        <w:t>GDTs</w:t>
      </w:r>
      <w:r w:rsidR="00D21FA1" w:rsidRPr="00D34C2D">
        <w:rPr>
          <w:rFonts w:ascii="Times New Roman" w:eastAsia="Times New Roman" w:hAnsi="Times New Roman" w:cs="Times New Roman"/>
          <w:color w:val="000000"/>
        </w:rPr>
        <w:t xml:space="preserve"> </w:t>
      </w:r>
      <w:r w:rsidRPr="00D34C2D">
        <w:rPr>
          <w:rFonts w:ascii="Times New Roman" w:eastAsia="Times New Roman" w:hAnsi="Times New Roman" w:cs="Times New Roman"/>
          <w:color w:val="000000"/>
        </w:rPr>
        <w:t xml:space="preserve">keep you disciplined and on task.  </w:t>
      </w:r>
      <w:r w:rsidR="006C03C5" w:rsidRPr="00D34C2D">
        <w:rPr>
          <w:rFonts w:ascii="Times New Roman" w:eastAsia="Times New Roman" w:hAnsi="Times New Roman" w:cs="Times New Roman"/>
          <w:color w:val="000000"/>
        </w:rPr>
        <w:t>T</w:t>
      </w:r>
      <w:r w:rsidRPr="00D34C2D">
        <w:rPr>
          <w:rFonts w:ascii="Times New Roman" w:eastAsia="Times New Roman" w:hAnsi="Times New Roman" w:cs="Times New Roman"/>
          <w:color w:val="000000"/>
        </w:rPr>
        <w:t>FAST</w:t>
      </w:r>
      <w:r w:rsidRPr="00D34C2D">
        <w:rPr>
          <w:rFonts w:ascii="Times New Roman" w:eastAsia="Times New Roman" w:hAnsi="Times New Roman" w:cs="Times New Roman"/>
          <w:color w:val="000000"/>
          <w:vertAlign w:val="superscript"/>
        </w:rPr>
        <w:t>®</w:t>
      </w:r>
      <w:r w:rsidRPr="00D34C2D">
        <w:rPr>
          <w:rFonts w:ascii="Times New Roman" w:eastAsia="Times New Roman" w:hAnsi="Times New Roman" w:cs="Times New Roman"/>
          <w:color w:val="000000"/>
        </w:rPr>
        <w:t xml:space="preserve"> is performed the same order every time just like a cardiologist a</w:t>
      </w:r>
      <w:r w:rsidR="002615E3" w:rsidRPr="00D34C2D">
        <w:rPr>
          <w:rFonts w:ascii="Times New Roman" w:eastAsia="Times New Roman" w:hAnsi="Times New Roman" w:cs="Times New Roman"/>
          <w:color w:val="000000"/>
        </w:rPr>
        <w:t>nd a</w:t>
      </w:r>
      <w:r w:rsidRPr="00D34C2D">
        <w:rPr>
          <w:rFonts w:ascii="Times New Roman" w:eastAsia="Times New Roman" w:hAnsi="Times New Roman" w:cs="Times New Roman"/>
          <w:color w:val="000000"/>
        </w:rPr>
        <w:t xml:space="preserve"> radiologist perform their </w:t>
      </w:r>
      <w:r w:rsidR="002615E3" w:rsidRPr="00D34C2D">
        <w:rPr>
          <w:rFonts w:ascii="Times New Roman" w:eastAsia="Times New Roman" w:hAnsi="Times New Roman" w:cs="Times New Roman"/>
          <w:color w:val="000000"/>
        </w:rPr>
        <w:t xml:space="preserve">ultrasound </w:t>
      </w:r>
      <w:r w:rsidRPr="00D34C2D">
        <w:rPr>
          <w:rFonts w:ascii="Times New Roman" w:eastAsia="Times New Roman" w:hAnsi="Times New Roman" w:cs="Times New Roman"/>
          <w:color w:val="000000"/>
        </w:rPr>
        <w:t>examinations the same way every time. GDTs also give you value for comparison to future exams for you and for your colleagues</w:t>
      </w:r>
      <w:r w:rsidR="00EF0F6D" w:rsidRPr="00D34C2D">
        <w:rPr>
          <w:rFonts w:ascii="Times New Roman" w:eastAsia="Times New Roman" w:hAnsi="Times New Roman" w:cs="Times New Roman"/>
          <w:color w:val="000000"/>
        </w:rPr>
        <w:t xml:space="preserve"> and show your </w:t>
      </w:r>
      <w:r w:rsidR="006C03C5" w:rsidRPr="00D34C2D">
        <w:rPr>
          <w:rFonts w:ascii="Times New Roman" w:eastAsia="Times New Roman" w:hAnsi="Times New Roman" w:cs="Times New Roman"/>
          <w:color w:val="000000"/>
        </w:rPr>
        <w:t>T</w:t>
      </w:r>
      <w:r w:rsidR="00EF0F6D" w:rsidRPr="00D34C2D">
        <w:rPr>
          <w:rFonts w:ascii="Times New Roman" w:eastAsia="Times New Roman" w:hAnsi="Times New Roman" w:cs="Times New Roman"/>
          <w:color w:val="000000"/>
        </w:rPr>
        <w:t>FAST</w:t>
      </w:r>
      <w:r w:rsidR="00EF0F6D" w:rsidRPr="00D34C2D">
        <w:rPr>
          <w:rFonts w:ascii="Times New Roman" w:eastAsia="Times New Roman" w:hAnsi="Times New Roman" w:cs="Times New Roman"/>
          <w:color w:val="000000"/>
          <w:vertAlign w:val="superscript"/>
        </w:rPr>
        <w:t>®</w:t>
      </w:r>
      <w:r w:rsidR="00EF0F6D" w:rsidRPr="00D34C2D">
        <w:rPr>
          <w:rFonts w:ascii="Times New Roman" w:eastAsia="Times New Roman" w:hAnsi="Times New Roman" w:cs="Times New Roman"/>
          <w:color w:val="000000"/>
        </w:rPr>
        <w:t xml:space="preserve"> objectives</w:t>
      </w:r>
      <w:r w:rsidRPr="00D34C2D">
        <w:rPr>
          <w:rFonts w:ascii="Times New Roman" w:eastAsia="Times New Roman" w:hAnsi="Times New Roman" w:cs="Times New Roman"/>
          <w:color w:val="000000"/>
        </w:rPr>
        <w:t>.</w:t>
      </w:r>
      <w:r w:rsidR="00A207EB">
        <w:rPr>
          <w:rFonts w:ascii="Times New Roman" w:eastAsia="Times New Roman" w:hAnsi="Times New Roman" w:cs="Times New Roman"/>
          <w:color w:val="000000"/>
        </w:rPr>
        <w:t xml:space="preserve">  </w:t>
      </w:r>
      <w:r w:rsidRPr="00D34C2D">
        <w:rPr>
          <w:rFonts w:ascii="Times New Roman" w:eastAsia="Times New Roman" w:hAnsi="Times New Roman" w:cs="Times New Roman"/>
          <w:color w:val="000000"/>
        </w:rPr>
        <w:t xml:space="preserve">Examples </w:t>
      </w:r>
      <w:r w:rsidR="005E5335" w:rsidRPr="00D34C2D">
        <w:rPr>
          <w:rFonts w:ascii="Times New Roman" w:eastAsia="Times New Roman" w:hAnsi="Times New Roman" w:cs="Times New Roman"/>
          <w:color w:val="000000"/>
        </w:rPr>
        <w:t xml:space="preserve">of GDTs </w:t>
      </w:r>
      <w:r w:rsidRPr="00D34C2D">
        <w:rPr>
          <w:rFonts w:ascii="Times New Roman" w:eastAsia="Times New Roman" w:hAnsi="Times New Roman" w:cs="Times New Roman"/>
          <w:color w:val="000000"/>
        </w:rPr>
        <w:t xml:space="preserve">may be found at our website </w:t>
      </w:r>
      <w:r w:rsidR="005E5335" w:rsidRPr="00D34C2D">
        <w:rPr>
          <w:rFonts w:ascii="Times New Roman" w:eastAsia="Times New Roman" w:hAnsi="Times New Roman" w:cs="Times New Roman"/>
          <w:color w:val="000000"/>
        </w:rPr>
        <w:t>FASTV</w:t>
      </w:r>
      <w:r w:rsidRPr="00D34C2D">
        <w:rPr>
          <w:rFonts w:ascii="Times New Roman" w:eastAsia="Times New Roman" w:hAnsi="Times New Roman" w:cs="Times New Roman"/>
          <w:color w:val="000000"/>
        </w:rPr>
        <w:t xml:space="preserve">et.com on </w:t>
      </w:r>
      <w:r w:rsidR="005E5335" w:rsidRPr="00D34C2D">
        <w:rPr>
          <w:rFonts w:ascii="Times New Roman" w:eastAsia="Times New Roman" w:hAnsi="Times New Roman" w:cs="Times New Roman"/>
          <w:color w:val="000000"/>
        </w:rPr>
        <w:t>our</w:t>
      </w:r>
      <w:r w:rsidRPr="00D34C2D">
        <w:rPr>
          <w:rFonts w:ascii="Times New Roman" w:eastAsia="Times New Roman" w:hAnsi="Times New Roman" w:cs="Times New Roman"/>
          <w:color w:val="000000"/>
        </w:rPr>
        <w:t xml:space="preserve"> </w:t>
      </w:r>
      <w:r w:rsidR="005E5335" w:rsidRPr="00D34C2D">
        <w:rPr>
          <w:rFonts w:ascii="Times New Roman" w:eastAsia="Times New Roman" w:hAnsi="Times New Roman" w:cs="Times New Roman"/>
          <w:color w:val="000000"/>
        </w:rPr>
        <w:t>F</w:t>
      </w:r>
      <w:r w:rsidRPr="00D34C2D">
        <w:rPr>
          <w:rFonts w:ascii="Times New Roman" w:eastAsia="Times New Roman" w:hAnsi="Times New Roman" w:cs="Times New Roman"/>
          <w:color w:val="000000"/>
        </w:rPr>
        <w:t xml:space="preserve">ree </w:t>
      </w:r>
      <w:r w:rsidR="005E5335" w:rsidRPr="00D34C2D">
        <w:rPr>
          <w:rFonts w:ascii="Times New Roman" w:eastAsia="Times New Roman" w:hAnsi="Times New Roman" w:cs="Times New Roman"/>
          <w:color w:val="000000"/>
        </w:rPr>
        <w:t>R</w:t>
      </w:r>
      <w:r w:rsidRPr="00D34C2D">
        <w:rPr>
          <w:rFonts w:ascii="Times New Roman" w:eastAsia="Times New Roman" w:hAnsi="Times New Roman" w:cs="Times New Roman"/>
          <w:color w:val="000000"/>
        </w:rPr>
        <w:t>esources page</w:t>
      </w:r>
      <w:r w:rsidR="002615E3" w:rsidRPr="00D34C2D">
        <w:rPr>
          <w:rFonts w:ascii="Times New Roman" w:eastAsia="Times New Roman" w:hAnsi="Times New Roman" w:cs="Times New Roman"/>
          <w:color w:val="000000"/>
        </w:rPr>
        <w:t xml:space="preserve"> and by clicking </w:t>
      </w:r>
      <w:hyperlink r:id="rId28" w:history="1">
        <w:r w:rsidR="002615E3" w:rsidRPr="00D34C2D">
          <w:rPr>
            <w:rStyle w:val="Hyperlink"/>
            <w:rFonts w:ascii="Times New Roman" w:eastAsia="Times New Roman" w:hAnsi="Times New Roman" w:cs="Times New Roman"/>
          </w:rPr>
          <w:t>here</w:t>
        </w:r>
      </w:hyperlink>
      <w:r w:rsidR="002615E3" w:rsidRPr="00D34C2D">
        <w:rPr>
          <w:rFonts w:ascii="Times New Roman" w:eastAsia="Times New Roman" w:hAnsi="Times New Roman" w:cs="Times New Roman"/>
          <w:color w:val="000000"/>
        </w:rPr>
        <w:t>.</w:t>
      </w:r>
    </w:p>
    <w:p w14:paraId="683BBD2B" w14:textId="77777777" w:rsidR="00542873" w:rsidRPr="002C34D6" w:rsidRDefault="00542873" w:rsidP="00930501">
      <w:pPr>
        <w:spacing w:after="0" w:line="240" w:lineRule="auto"/>
        <w:rPr>
          <w:rFonts w:ascii="Times New Roman" w:eastAsia="Times New Roman" w:hAnsi="Times New Roman" w:cs="Times New Roman"/>
          <w:b/>
          <w:bCs/>
          <w:color w:val="000000"/>
        </w:rPr>
      </w:pPr>
    </w:p>
    <w:p w14:paraId="0227E66C" w14:textId="77777777" w:rsidR="002C34D6" w:rsidRPr="002C34D6" w:rsidRDefault="002C34D6" w:rsidP="002C34D6">
      <w:pPr>
        <w:pStyle w:val="NoSpacing"/>
        <w:rPr>
          <w:rFonts w:ascii="Times New Roman" w:hAnsi="Times New Roman"/>
          <w:b/>
        </w:rPr>
      </w:pPr>
      <w:r w:rsidRPr="002C34D6">
        <w:rPr>
          <w:rFonts w:ascii="Times New Roman" w:hAnsi="Times New Roman"/>
          <w:b/>
        </w:rPr>
        <w:t>References &amp; Further Reading</w:t>
      </w:r>
    </w:p>
    <w:p w14:paraId="4FBF682B" w14:textId="77777777" w:rsidR="002C34D6" w:rsidRPr="002C34D6" w:rsidRDefault="002C34D6" w:rsidP="002C34D6">
      <w:pPr>
        <w:pStyle w:val="NoSpacing"/>
        <w:rPr>
          <w:rFonts w:ascii="Times New Roman" w:hAnsi="Times New Roman"/>
          <w:b/>
        </w:rPr>
      </w:pPr>
    </w:p>
    <w:p w14:paraId="444B6220" w14:textId="5A873635" w:rsidR="00862BFF" w:rsidRPr="00863649" w:rsidRDefault="00862BFF" w:rsidP="002C34D6">
      <w:pPr>
        <w:pStyle w:val="NoSpacing"/>
        <w:numPr>
          <w:ilvl w:val="0"/>
          <w:numId w:val="4"/>
        </w:numPr>
        <w:ind w:left="360"/>
        <w:rPr>
          <w:rFonts w:ascii="Times New Roman" w:hAnsi="Times New Roman"/>
        </w:rPr>
      </w:pPr>
      <w:r w:rsidRPr="00D87C2E">
        <w:rPr>
          <w:rFonts w:ascii="Times New Roman" w:hAnsi="Times New Roman"/>
          <w:b/>
          <w:bCs/>
        </w:rPr>
        <w:t>Figures</w:t>
      </w:r>
      <w:r>
        <w:rPr>
          <w:rFonts w:ascii="Times New Roman" w:hAnsi="Times New Roman"/>
        </w:rPr>
        <w:t xml:space="preserve"> and </w:t>
      </w:r>
      <w:r w:rsidRPr="00D87C2E">
        <w:rPr>
          <w:rFonts w:ascii="Times New Roman" w:hAnsi="Times New Roman"/>
          <w:b/>
          <w:bCs/>
        </w:rPr>
        <w:t>Tables</w:t>
      </w:r>
      <w:r>
        <w:rPr>
          <w:rFonts w:ascii="Times New Roman" w:hAnsi="Times New Roman"/>
        </w:rPr>
        <w:t xml:space="preserve"> for these </w:t>
      </w:r>
      <w:r w:rsidR="00455C33" w:rsidRPr="00455C33">
        <w:rPr>
          <w:rFonts w:ascii="Times New Roman" w:hAnsi="Times New Roman"/>
          <w:b/>
          <w:bCs/>
        </w:rPr>
        <w:t>TFAST</w:t>
      </w:r>
      <w:r w:rsidR="00455C33" w:rsidRPr="00455C33">
        <w:rPr>
          <w:rFonts w:ascii="Times New Roman" w:eastAsia="Times New Roman" w:hAnsi="Times New Roman"/>
          <w:b/>
          <w:bCs/>
          <w:color w:val="000000"/>
          <w:vertAlign w:val="superscript"/>
        </w:rPr>
        <w:t>®</w:t>
      </w:r>
      <w:r w:rsidR="00455C33">
        <w:rPr>
          <w:rFonts w:ascii="Times New Roman" w:hAnsi="Times New Roman"/>
        </w:rPr>
        <w:t xml:space="preserve"> </w:t>
      </w:r>
      <w:r w:rsidRPr="00D87C2E">
        <w:rPr>
          <w:rFonts w:ascii="Times New Roman" w:hAnsi="Times New Roman"/>
          <w:b/>
          <w:bCs/>
        </w:rPr>
        <w:t>Proceedings</w:t>
      </w:r>
      <w:r>
        <w:rPr>
          <w:rFonts w:ascii="Times New Roman" w:hAnsi="Times New Roman"/>
        </w:rPr>
        <w:t xml:space="preserve"> are </w:t>
      </w:r>
      <w:hyperlink r:id="rId29" w:history="1">
        <w:r w:rsidRPr="00862BFF">
          <w:rPr>
            <w:rStyle w:val="Hyperlink"/>
            <w:rFonts w:ascii="Times New Roman" w:hAnsi="Times New Roman"/>
          </w:rPr>
          <w:t>here</w:t>
        </w:r>
      </w:hyperlink>
      <w:r>
        <w:rPr>
          <w:rFonts w:ascii="Times New Roman" w:hAnsi="Times New Roman"/>
        </w:rPr>
        <w:t>.</w:t>
      </w:r>
    </w:p>
    <w:p w14:paraId="7D0C1688" w14:textId="0ECC0794" w:rsidR="002C34D6" w:rsidRPr="002C34D6" w:rsidRDefault="002C34D6" w:rsidP="002C34D6">
      <w:pPr>
        <w:pStyle w:val="NoSpacing"/>
        <w:numPr>
          <w:ilvl w:val="0"/>
          <w:numId w:val="4"/>
        </w:numPr>
        <w:ind w:left="360"/>
        <w:rPr>
          <w:rFonts w:ascii="Times New Roman" w:hAnsi="Times New Roman"/>
        </w:rPr>
      </w:pPr>
      <w:proofErr w:type="spellStart"/>
      <w:r w:rsidRPr="002C34D6">
        <w:rPr>
          <w:rFonts w:ascii="Times New Roman" w:hAnsi="Times New Roman"/>
          <w:b/>
          <w:bCs/>
        </w:rPr>
        <w:t>FASTVet</w:t>
      </w:r>
      <w:r w:rsidRPr="002C34D6">
        <w:rPr>
          <w:rFonts w:ascii="Times New Roman" w:hAnsi="Times New Roman"/>
          <w:b/>
          <w:bCs/>
          <w:vertAlign w:val="superscript"/>
        </w:rPr>
        <w:t>TM</w:t>
      </w:r>
      <w:proofErr w:type="spellEnd"/>
      <w:r w:rsidRPr="002C34D6">
        <w:rPr>
          <w:rFonts w:ascii="Times New Roman" w:hAnsi="Times New Roman"/>
        </w:rPr>
        <w:t xml:space="preserve"> Free Resources </w:t>
      </w:r>
      <w:hyperlink r:id="rId30" w:history="1">
        <w:r w:rsidRPr="002C34D6">
          <w:rPr>
            <w:rStyle w:val="Hyperlink"/>
            <w:rFonts w:ascii="Times New Roman" w:hAnsi="Times New Roman"/>
          </w:rPr>
          <w:t>here</w:t>
        </w:r>
      </w:hyperlink>
      <w:r w:rsidRPr="002C34D6">
        <w:rPr>
          <w:rFonts w:ascii="Times New Roman" w:hAnsi="Times New Roman"/>
        </w:rPr>
        <w:t xml:space="preserve">; Goal-directed Templates </w:t>
      </w:r>
      <w:hyperlink r:id="rId31" w:history="1">
        <w:r w:rsidRPr="002C34D6">
          <w:rPr>
            <w:rStyle w:val="Hyperlink"/>
            <w:rFonts w:ascii="Times New Roman" w:hAnsi="Times New Roman"/>
          </w:rPr>
          <w:t>here</w:t>
        </w:r>
      </w:hyperlink>
      <w:r w:rsidRPr="002C34D6">
        <w:rPr>
          <w:rFonts w:ascii="Times New Roman" w:hAnsi="Times New Roman"/>
        </w:rPr>
        <w:t xml:space="preserve">; Webinars </w:t>
      </w:r>
      <w:hyperlink r:id="rId32" w:history="1">
        <w:r w:rsidRPr="002C34D6">
          <w:rPr>
            <w:rStyle w:val="Hyperlink"/>
            <w:rFonts w:ascii="Times New Roman" w:hAnsi="Times New Roman"/>
          </w:rPr>
          <w:t>here</w:t>
        </w:r>
      </w:hyperlink>
      <w:r w:rsidRPr="002C34D6">
        <w:rPr>
          <w:rFonts w:ascii="Times New Roman" w:hAnsi="Times New Roman"/>
        </w:rPr>
        <w:t>; Global FAST</w:t>
      </w:r>
      <w:r w:rsidRPr="002C34D6">
        <w:rPr>
          <w:rFonts w:ascii="Times New Roman" w:hAnsi="Times New Roman"/>
          <w:vertAlign w:val="superscript"/>
        </w:rPr>
        <w:sym w:font="Symbol" w:char="F0D2"/>
      </w:r>
      <w:r w:rsidRPr="002C34D6">
        <w:rPr>
          <w:rFonts w:ascii="Times New Roman" w:hAnsi="Times New Roman"/>
        </w:rPr>
        <w:t xml:space="preserve"> Training </w:t>
      </w:r>
      <w:hyperlink r:id="rId33" w:history="1">
        <w:r w:rsidRPr="002C34D6">
          <w:rPr>
            <w:rStyle w:val="Hyperlink"/>
            <w:rFonts w:ascii="Times New Roman" w:hAnsi="Times New Roman"/>
          </w:rPr>
          <w:t>here</w:t>
        </w:r>
      </w:hyperlink>
      <w:r w:rsidRPr="002C34D6">
        <w:rPr>
          <w:rFonts w:ascii="Times New Roman" w:hAnsi="Times New Roman"/>
        </w:rPr>
        <w:t>; Video How to Perform Global FAST</w:t>
      </w:r>
      <w:r w:rsidRPr="002C34D6">
        <w:rPr>
          <w:rFonts w:ascii="Times New Roman" w:hAnsi="Times New Roman"/>
          <w:vertAlign w:val="superscript"/>
        </w:rPr>
        <w:sym w:font="Symbol" w:char="F0D2"/>
      </w:r>
      <w:r w:rsidRPr="002C34D6">
        <w:rPr>
          <w:rFonts w:ascii="Times New Roman" w:hAnsi="Times New Roman"/>
        </w:rPr>
        <w:t xml:space="preserve"> Efficiently </w:t>
      </w:r>
      <w:hyperlink r:id="rId34" w:history="1">
        <w:r w:rsidRPr="002C34D6">
          <w:rPr>
            <w:rStyle w:val="Hyperlink"/>
            <w:rFonts w:ascii="Times New Roman" w:hAnsi="Times New Roman"/>
          </w:rPr>
          <w:t>here</w:t>
        </w:r>
      </w:hyperlink>
      <w:r w:rsidRPr="002C34D6">
        <w:rPr>
          <w:rFonts w:ascii="Times New Roman" w:hAnsi="Times New Roman"/>
        </w:rPr>
        <w:t xml:space="preserve">; Anaphylactic </w:t>
      </w:r>
      <w:proofErr w:type="spellStart"/>
      <w:r w:rsidRPr="002C34D6">
        <w:rPr>
          <w:rFonts w:ascii="Times New Roman" w:hAnsi="Times New Roman"/>
        </w:rPr>
        <w:t>Hemoabdomen</w:t>
      </w:r>
      <w:proofErr w:type="spellEnd"/>
      <w:r w:rsidRPr="002C34D6">
        <w:rPr>
          <w:rFonts w:ascii="Times New Roman" w:hAnsi="Times New Roman"/>
        </w:rPr>
        <w:t xml:space="preserve"> Webinar in Dogs </w:t>
      </w:r>
      <w:hyperlink r:id="rId35" w:history="1">
        <w:r w:rsidRPr="002C34D6">
          <w:rPr>
            <w:rStyle w:val="Hyperlink"/>
            <w:rFonts w:ascii="Times New Roman" w:hAnsi="Times New Roman"/>
          </w:rPr>
          <w:t>here</w:t>
        </w:r>
      </w:hyperlink>
      <w:r w:rsidR="00E91006">
        <w:rPr>
          <w:rFonts w:ascii="Times New Roman" w:hAnsi="Times New Roman"/>
        </w:rPr>
        <w:t xml:space="preserve">; other Free Resources </w:t>
      </w:r>
      <w:hyperlink r:id="rId36" w:history="1">
        <w:r w:rsidR="00E91006" w:rsidRPr="00FE0157">
          <w:rPr>
            <w:rStyle w:val="Hyperlink"/>
            <w:rFonts w:ascii="Times New Roman" w:hAnsi="Times New Roman"/>
          </w:rPr>
          <w:t>here</w:t>
        </w:r>
      </w:hyperlink>
      <w:r w:rsidR="00E91006">
        <w:rPr>
          <w:rFonts w:ascii="Times New Roman" w:hAnsi="Times New Roman"/>
        </w:rPr>
        <w:t>.</w:t>
      </w:r>
    </w:p>
    <w:p w14:paraId="6BF4E053" w14:textId="474FAE72" w:rsidR="00387F23" w:rsidRPr="00D34C2D" w:rsidRDefault="002C34D6" w:rsidP="00D34C2D">
      <w:pPr>
        <w:pStyle w:val="NoSpacing"/>
        <w:numPr>
          <w:ilvl w:val="0"/>
          <w:numId w:val="4"/>
        </w:numPr>
        <w:ind w:left="360"/>
        <w:rPr>
          <w:rFonts w:ascii="Times New Roman" w:hAnsi="Times New Roman"/>
        </w:rPr>
      </w:pPr>
      <w:r w:rsidRPr="002C34D6">
        <w:rPr>
          <w:rFonts w:ascii="Times New Roman" w:hAnsi="Times New Roman"/>
          <w:u w:val="single"/>
        </w:rPr>
        <w:lastRenderedPageBreak/>
        <w:t>Point-of-care Ultrasound Techniques for the Small Animal Practitioner,</w:t>
      </w:r>
      <w:r w:rsidRPr="002C34D6">
        <w:rPr>
          <w:rFonts w:ascii="Times New Roman" w:hAnsi="Times New Roman"/>
        </w:rPr>
        <w:t xml:space="preserve"> 2nd edition, Ed. </w:t>
      </w:r>
      <w:proofErr w:type="spellStart"/>
      <w:r w:rsidRPr="002C34D6">
        <w:rPr>
          <w:rFonts w:ascii="Times New Roman" w:hAnsi="Times New Roman"/>
        </w:rPr>
        <w:t>Lisciandro</w:t>
      </w:r>
      <w:proofErr w:type="spellEnd"/>
      <w:r w:rsidRPr="002C34D6">
        <w:rPr>
          <w:rFonts w:ascii="Times New Roman" w:hAnsi="Times New Roman"/>
        </w:rPr>
        <w:t xml:space="preserve"> GR, Wiley ©2021.  Click </w:t>
      </w:r>
      <w:hyperlink r:id="rId37" w:history="1">
        <w:r w:rsidRPr="002C34D6">
          <w:rPr>
            <w:rStyle w:val="Hyperlink"/>
            <w:rFonts w:ascii="Times New Roman" w:hAnsi="Times New Roman"/>
          </w:rPr>
          <w:t>here</w:t>
        </w:r>
      </w:hyperlink>
      <w:r w:rsidRPr="002C34D6">
        <w:rPr>
          <w:rFonts w:ascii="Times New Roman" w:hAnsi="Times New Roman"/>
        </w:rPr>
        <w:t>.</w:t>
      </w:r>
    </w:p>
    <w:p w14:paraId="2C4EC4AB" w14:textId="77777777" w:rsidR="00387F23" w:rsidRPr="00D34C2D" w:rsidRDefault="00387F23" w:rsidP="00387F23">
      <w:pPr>
        <w:pStyle w:val="NoSpacing"/>
        <w:numPr>
          <w:ilvl w:val="0"/>
          <w:numId w:val="4"/>
        </w:numPr>
        <w:ind w:left="360"/>
        <w:rPr>
          <w:rFonts w:ascii="Times New Roman" w:hAnsi="Times New Roman"/>
        </w:rPr>
      </w:pPr>
      <w:proofErr w:type="spellStart"/>
      <w:r w:rsidRPr="00D34C2D">
        <w:rPr>
          <w:rFonts w:ascii="Times New Roman" w:hAnsi="Times New Roman"/>
          <w:b/>
        </w:rPr>
        <w:t>Lisciandro</w:t>
      </w:r>
      <w:proofErr w:type="spellEnd"/>
      <w:r w:rsidRPr="00D34C2D">
        <w:rPr>
          <w:rFonts w:ascii="Times New Roman" w:hAnsi="Times New Roman"/>
          <w:b/>
        </w:rPr>
        <w:t xml:space="preserve"> GR</w:t>
      </w:r>
      <w:r w:rsidRPr="00D34C2D">
        <w:rPr>
          <w:rFonts w:ascii="Times New Roman" w:hAnsi="Times New Roman"/>
        </w:rPr>
        <w:t xml:space="preserve">.  Focused abdominal (AFAST) and thoracic (TFAST) focused assessment with sonography for trauma, triage and monitoring in small animals.  </w:t>
      </w:r>
      <w:r w:rsidRPr="00D34C2D">
        <w:rPr>
          <w:rFonts w:ascii="Times New Roman" w:hAnsi="Times New Roman"/>
          <w:i/>
        </w:rPr>
        <w:t xml:space="preserve">J Vet </w:t>
      </w:r>
      <w:proofErr w:type="spellStart"/>
      <w:r w:rsidRPr="00D34C2D">
        <w:rPr>
          <w:rFonts w:ascii="Times New Roman" w:hAnsi="Times New Roman"/>
          <w:i/>
        </w:rPr>
        <w:t>Emerg</w:t>
      </w:r>
      <w:proofErr w:type="spellEnd"/>
      <w:r w:rsidRPr="00D34C2D">
        <w:rPr>
          <w:rFonts w:ascii="Times New Roman" w:hAnsi="Times New Roman"/>
          <w:i/>
        </w:rPr>
        <w:t xml:space="preserve"> Crit Care </w:t>
      </w:r>
      <w:r w:rsidRPr="00D34C2D">
        <w:rPr>
          <w:rFonts w:ascii="Times New Roman" w:hAnsi="Times New Roman"/>
        </w:rPr>
        <w:t>2011;20(2):104-122.</w:t>
      </w:r>
    </w:p>
    <w:p w14:paraId="64DBAFE8" w14:textId="77777777" w:rsidR="00387F23" w:rsidRPr="00D34C2D" w:rsidRDefault="00387F23" w:rsidP="004647B7">
      <w:pPr>
        <w:numPr>
          <w:ilvl w:val="0"/>
          <w:numId w:val="4"/>
        </w:numPr>
        <w:spacing w:after="0" w:line="240" w:lineRule="auto"/>
        <w:ind w:left="360"/>
        <w:rPr>
          <w:rFonts w:ascii="Times New Roman" w:hAnsi="Times New Roman" w:cs="Times New Roman"/>
        </w:rPr>
      </w:pPr>
      <w:proofErr w:type="spellStart"/>
      <w:r w:rsidRPr="00D34C2D">
        <w:rPr>
          <w:rFonts w:ascii="Times New Roman" w:hAnsi="Times New Roman" w:cs="Times New Roman"/>
          <w:b/>
        </w:rPr>
        <w:t>Lisciandro</w:t>
      </w:r>
      <w:proofErr w:type="spellEnd"/>
      <w:r w:rsidRPr="00D34C2D">
        <w:rPr>
          <w:rFonts w:ascii="Times New Roman" w:hAnsi="Times New Roman" w:cs="Times New Roman"/>
          <w:b/>
        </w:rPr>
        <w:t xml:space="preserve"> GR</w:t>
      </w:r>
      <w:r w:rsidRPr="00D34C2D">
        <w:rPr>
          <w:rFonts w:ascii="Times New Roman" w:hAnsi="Times New Roman" w:cs="Times New Roman"/>
        </w:rPr>
        <w:t xml:space="preserve">. </w:t>
      </w:r>
      <w:proofErr w:type="spellStart"/>
      <w:r w:rsidRPr="00D34C2D">
        <w:rPr>
          <w:rFonts w:ascii="Times New Roman" w:hAnsi="Times New Roman" w:cs="Times New Roman"/>
        </w:rPr>
        <w:t>Lisciandro</w:t>
      </w:r>
      <w:proofErr w:type="spellEnd"/>
      <w:r w:rsidRPr="00D34C2D">
        <w:rPr>
          <w:rFonts w:ascii="Times New Roman" w:hAnsi="Times New Roman" w:cs="Times New Roman"/>
        </w:rPr>
        <w:t xml:space="preserve"> GR. The use of the </w:t>
      </w:r>
      <w:proofErr w:type="spellStart"/>
      <w:r w:rsidRPr="00D34C2D">
        <w:rPr>
          <w:rFonts w:ascii="Times New Roman" w:hAnsi="Times New Roman" w:cs="Times New Roman"/>
        </w:rPr>
        <w:t>diaphragmatico</w:t>
      </w:r>
      <w:proofErr w:type="spellEnd"/>
      <w:r w:rsidRPr="00D34C2D">
        <w:rPr>
          <w:rFonts w:ascii="Times New Roman" w:hAnsi="Times New Roman" w:cs="Times New Roman"/>
        </w:rPr>
        <w:t xml:space="preserve">-hepatic (DH) view of the abdominal and thoracic focused ultrasound techniques with sonography for triage (AFAST/TFAST) examinations for the detection of pericardial effusion in 24 dogs (2011-2012). </w:t>
      </w:r>
      <w:r w:rsidRPr="00D34C2D">
        <w:rPr>
          <w:rFonts w:ascii="Times New Roman" w:eastAsia="MS Mincho" w:hAnsi="Times New Roman" w:cs="Times New Roman"/>
          <w:i/>
          <w:lang w:eastAsia="ja-JP"/>
        </w:rPr>
        <w:t xml:space="preserve">J Vet </w:t>
      </w:r>
      <w:proofErr w:type="spellStart"/>
      <w:r w:rsidRPr="00D34C2D">
        <w:rPr>
          <w:rFonts w:ascii="Times New Roman" w:eastAsia="MS Mincho" w:hAnsi="Times New Roman" w:cs="Times New Roman"/>
          <w:i/>
          <w:lang w:eastAsia="ja-JP"/>
        </w:rPr>
        <w:t>Emerg</w:t>
      </w:r>
      <w:proofErr w:type="spellEnd"/>
      <w:r w:rsidRPr="00D34C2D">
        <w:rPr>
          <w:rFonts w:ascii="Times New Roman" w:eastAsia="MS Mincho" w:hAnsi="Times New Roman" w:cs="Times New Roman"/>
          <w:i/>
          <w:lang w:eastAsia="ja-JP"/>
        </w:rPr>
        <w:t xml:space="preserve"> Crit Care </w:t>
      </w:r>
      <w:r w:rsidRPr="00D34C2D">
        <w:rPr>
          <w:rFonts w:ascii="Times New Roman" w:eastAsia="MS Mincho" w:hAnsi="Times New Roman" w:cs="Times New Roman"/>
          <w:lang w:eastAsia="ja-JP"/>
        </w:rPr>
        <w:t>2016;26(1):125-31.</w:t>
      </w:r>
      <w:r w:rsidRPr="00D34C2D">
        <w:rPr>
          <w:rFonts w:ascii="Times New Roman" w:eastAsia="MS Mincho" w:hAnsi="Times New Roman" w:cs="Times New Roman"/>
          <w:i/>
          <w:lang w:eastAsia="ja-JP"/>
        </w:rPr>
        <w:t xml:space="preserve"> </w:t>
      </w:r>
    </w:p>
    <w:p w14:paraId="5AF844AD" w14:textId="77777777" w:rsidR="004647B7" w:rsidRPr="00D34C2D" w:rsidRDefault="004647B7" w:rsidP="00C03120">
      <w:pPr>
        <w:pStyle w:val="ListParagraph"/>
        <w:numPr>
          <w:ilvl w:val="0"/>
          <w:numId w:val="4"/>
        </w:numPr>
        <w:spacing w:after="0" w:line="240" w:lineRule="auto"/>
        <w:ind w:left="360"/>
        <w:contextualSpacing w:val="0"/>
        <w:rPr>
          <w:rFonts w:ascii="Times New Roman" w:eastAsia="Times New Roman" w:hAnsi="Times New Roman" w:cs="Times New Roman"/>
          <w:color w:val="000000"/>
        </w:rPr>
      </w:pPr>
      <w:r w:rsidRPr="00D34C2D">
        <w:rPr>
          <w:rFonts w:ascii="Times New Roman" w:eastAsia="Times New Roman" w:hAnsi="Times New Roman" w:cs="Times New Roman"/>
          <w:color w:val="000000"/>
        </w:rPr>
        <w:t xml:space="preserve">McMurray J, Boysen S, </w:t>
      </w:r>
      <w:proofErr w:type="spellStart"/>
      <w:r w:rsidRPr="00D34C2D">
        <w:rPr>
          <w:rFonts w:ascii="Times New Roman" w:eastAsia="Times New Roman" w:hAnsi="Times New Roman" w:cs="Times New Roman"/>
          <w:color w:val="000000"/>
        </w:rPr>
        <w:t>Chalhoub</w:t>
      </w:r>
      <w:proofErr w:type="spellEnd"/>
      <w:r w:rsidRPr="00D34C2D">
        <w:rPr>
          <w:rFonts w:ascii="Times New Roman" w:eastAsia="Times New Roman" w:hAnsi="Times New Roman" w:cs="Times New Roman"/>
          <w:color w:val="000000"/>
        </w:rPr>
        <w:t xml:space="preserve"> S.  Focused assessment with sonography in </w:t>
      </w:r>
      <w:proofErr w:type="spellStart"/>
      <w:r w:rsidRPr="00D34C2D">
        <w:rPr>
          <w:rFonts w:ascii="Times New Roman" w:eastAsia="Times New Roman" w:hAnsi="Times New Roman" w:cs="Times New Roman"/>
          <w:color w:val="000000"/>
        </w:rPr>
        <w:t>nontraumatized</w:t>
      </w:r>
      <w:proofErr w:type="spellEnd"/>
      <w:r w:rsidRPr="00D34C2D">
        <w:rPr>
          <w:rFonts w:ascii="Times New Roman" w:eastAsia="Times New Roman" w:hAnsi="Times New Roman" w:cs="Times New Roman"/>
          <w:color w:val="000000"/>
        </w:rPr>
        <w:t xml:space="preserve"> dogs and cats in the emergency and critical care setting.  </w:t>
      </w:r>
      <w:r w:rsidRPr="00D34C2D">
        <w:rPr>
          <w:rFonts w:ascii="Times New Roman" w:eastAsia="Times New Roman" w:hAnsi="Times New Roman" w:cs="Times New Roman"/>
          <w:i/>
          <w:color w:val="000000"/>
        </w:rPr>
        <w:t xml:space="preserve">J Vet </w:t>
      </w:r>
      <w:proofErr w:type="spellStart"/>
      <w:r w:rsidRPr="00D34C2D">
        <w:rPr>
          <w:rFonts w:ascii="Times New Roman" w:eastAsia="Times New Roman" w:hAnsi="Times New Roman" w:cs="Times New Roman"/>
          <w:i/>
          <w:color w:val="000000"/>
        </w:rPr>
        <w:t>Emerg</w:t>
      </w:r>
      <w:proofErr w:type="spellEnd"/>
      <w:r w:rsidRPr="00D34C2D">
        <w:rPr>
          <w:rFonts w:ascii="Times New Roman" w:eastAsia="Times New Roman" w:hAnsi="Times New Roman" w:cs="Times New Roman"/>
          <w:i/>
          <w:color w:val="000000"/>
        </w:rPr>
        <w:t xml:space="preserve"> Crit Care </w:t>
      </w:r>
      <w:r w:rsidRPr="00D34C2D">
        <w:rPr>
          <w:rFonts w:ascii="Times New Roman" w:eastAsia="Times New Roman" w:hAnsi="Times New Roman" w:cs="Times New Roman"/>
          <w:color w:val="000000"/>
        </w:rPr>
        <w:t>2016; 26(1): 64-73.</w:t>
      </w:r>
    </w:p>
    <w:p w14:paraId="016F822F" w14:textId="77777777" w:rsidR="00387F23" w:rsidRPr="00D34C2D" w:rsidRDefault="00387F23" w:rsidP="00387F23">
      <w:pPr>
        <w:pStyle w:val="NoSpacing"/>
        <w:numPr>
          <w:ilvl w:val="0"/>
          <w:numId w:val="4"/>
        </w:numPr>
        <w:ind w:left="360"/>
        <w:rPr>
          <w:rFonts w:ascii="Times New Roman" w:hAnsi="Times New Roman"/>
        </w:rPr>
      </w:pPr>
      <w:proofErr w:type="spellStart"/>
      <w:r w:rsidRPr="00D34C2D">
        <w:rPr>
          <w:rFonts w:ascii="Times New Roman" w:hAnsi="Times New Roman"/>
          <w:b/>
        </w:rPr>
        <w:t>Lisciandro</w:t>
      </w:r>
      <w:proofErr w:type="spellEnd"/>
      <w:r w:rsidRPr="00D34C2D">
        <w:rPr>
          <w:rFonts w:ascii="Times New Roman" w:hAnsi="Times New Roman"/>
          <w:b/>
        </w:rPr>
        <w:t xml:space="preserve"> GR</w:t>
      </w:r>
      <w:r w:rsidRPr="00D34C2D">
        <w:rPr>
          <w:rFonts w:ascii="Times New Roman" w:hAnsi="Times New Roman"/>
        </w:rPr>
        <w:t xml:space="preserve">. Chapter </w:t>
      </w:r>
      <w:r w:rsidR="00E50E49" w:rsidRPr="00D34C2D">
        <w:rPr>
          <w:rFonts w:ascii="Times New Roman" w:hAnsi="Times New Roman"/>
        </w:rPr>
        <w:t>17</w:t>
      </w:r>
      <w:r w:rsidRPr="00D34C2D">
        <w:rPr>
          <w:rFonts w:ascii="Times New Roman" w:hAnsi="Times New Roman"/>
        </w:rPr>
        <w:t xml:space="preserve">: POCUS: </w:t>
      </w:r>
      <w:r w:rsidR="00E50E49" w:rsidRPr="00D34C2D">
        <w:rPr>
          <w:rFonts w:ascii="Times New Roman" w:hAnsi="Times New Roman"/>
        </w:rPr>
        <w:t>T</w:t>
      </w:r>
      <w:r w:rsidRPr="00D34C2D">
        <w:rPr>
          <w:rFonts w:ascii="Times New Roman" w:hAnsi="Times New Roman"/>
        </w:rPr>
        <w:t xml:space="preserve">FAST-Introduction and Image Acquisition. </w:t>
      </w:r>
      <w:r w:rsidRPr="00D34C2D">
        <w:rPr>
          <w:rFonts w:ascii="Times New Roman" w:hAnsi="Times New Roman"/>
          <w:i/>
        </w:rPr>
        <w:t xml:space="preserve">In </w:t>
      </w:r>
      <w:r w:rsidRPr="00D34C2D">
        <w:rPr>
          <w:rFonts w:ascii="Times New Roman" w:hAnsi="Times New Roman"/>
          <w:u w:val="single"/>
        </w:rPr>
        <w:t>Point-of-care Ultrasound Techniques for the Small Animal Practitioner</w:t>
      </w:r>
      <w:r w:rsidRPr="00D34C2D">
        <w:rPr>
          <w:rFonts w:ascii="Times New Roman" w:hAnsi="Times New Roman"/>
        </w:rPr>
        <w:t>, 2</w:t>
      </w:r>
      <w:r w:rsidRPr="00D34C2D">
        <w:rPr>
          <w:rFonts w:ascii="Times New Roman" w:hAnsi="Times New Roman"/>
          <w:vertAlign w:val="superscript"/>
        </w:rPr>
        <w:t>nd</w:t>
      </w:r>
      <w:r w:rsidRPr="00D34C2D">
        <w:rPr>
          <w:rFonts w:ascii="Times New Roman" w:hAnsi="Times New Roman"/>
        </w:rPr>
        <w:t xml:space="preserve"> Edition, Ed. </w:t>
      </w:r>
      <w:proofErr w:type="spellStart"/>
      <w:r w:rsidRPr="00D34C2D">
        <w:rPr>
          <w:rFonts w:ascii="Times New Roman" w:hAnsi="Times New Roman"/>
        </w:rPr>
        <w:t>Lisciandro</w:t>
      </w:r>
      <w:proofErr w:type="spellEnd"/>
      <w:r w:rsidRPr="00D34C2D">
        <w:rPr>
          <w:rFonts w:ascii="Times New Roman" w:hAnsi="Times New Roman"/>
        </w:rPr>
        <w:t xml:space="preserve"> GR.  Wiley Blackwell: Ames IA 2021.</w:t>
      </w:r>
    </w:p>
    <w:p w14:paraId="2DE1F6AE" w14:textId="77777777" w:rsidR="00387F23" w:rsidRPr="00D34C2D" w:rsidRDefault="00387F23" w:rsidP="00387F23">
      <w:pPr>
        <w:pStyle w:val="ListParagraph"/>
        <w:numPr>
          <w:ilvl w:val="0"/>
          <w:numId w:val="4"/>
        </w:numPr>
        <w:spacing w:after="0" w:line="240" w:lineRule="auto"/>
        <w:ind w:left="360"/>
        <w:rPr>
          <w:rFonts w:ascii="Times New Roman" w:hAnsi="Times New Roman" w:cs="Times New Roman"/>
        </w:rPr>
      </w:pPr>
      <w:proofErr w:type="spellStart"/>
      <w:r w:rsidRPr="00D34C2D">
        <w:rPr>
          <w:rFonts w:ascii="Times New Roman" w:hAnsi="Times New Roman" w:cs="Times New Roman"/>
          <w:b/>
        </w:rPr>
        <w:t>Lisciandro</w:t>
      </w:r>
      <w:proofErr w:type="spellEnd"/>
      <w:r w:rsidRPr="00D34C2D">
        <w:rPr>
          <w:rFonts w:ascii="Times New Roman" w:hAnsi="Times New Roman" w:cs="Times New Roman"/>
          <w:b/>
        </w:rPr>
        <w:t xml:space="preserve"> GR</w:t>
      </w:r>
      <w:r w:rsidRPr="00D34C2D">
        <w:rPr>
          <w:rFonts w:ascii="Times New Roman" w:hAnsi="Times New Roman" w:cs="Times New Roman"/>
        </w:rPr>
        <w:t xml:space="preserve">. Chapter </w:t>
      </w:r>
      <w:r w:rsidR="00E50E49" w:rsidRPr="00D34C2D">
        <w:rPr>
          <w:rFonts w:ascii="Times New Roman" w:hAnsi="Times New Roman" w:cs="Times New Roman"/>
        </w:rPr>
        <w:t>18</w:t>
      </w:r>
      <w:r w:rsidRPr="00D34C2D">
        <w:rPr>
          <w:rFonts w:ascii="Times New Roman" w:hAnsi="Times New Roman" w:cs="Times New Roman"/>
        </w:rPr>
        <w:t xml:space="preserve">: POCUS: </w:t>
      </w:r>
      <w:r w:rsidR="00E50E49" w:rsidRPr="00D34C2D">
        <w:rPr>
          <w:rFonts w:ascii="Times New Roman" w:hAnsi="Times New Roman" w:cs="Times New Roman"/>
        </w:rPr>
        <w:t>T</w:t>
      </w:r>
      <w:r w:rsidRPr="00D34C2D">
        <w:rPr>
          <w:rFonts w:ascii="Times New Roman" w:hAnsi="Times New Roman" w:cs="Times New Roman"/>
        </w:rPr>
        <w:t xml:space="preserve">FAST-Clinical Integration, </w:t>
      </w:r>
      <w:r w:rsidRPr="00D34C2D">
        <w:rPr>
          <w:rFonts w:ascii="Times New Roman" w:hAnsi="Times New Roman" w:cs="Times New Roman"/>
          <w:u w:val="single"/>
        </w:rPr>
        <w:t>Point-of-care Ultrasound Techniques for the Small Animal Practitioner</w:t>
      </w:r>
      <w:r w:rsidRPr="00D34C2D">
        <w:rPr>
          <w:rFonts w:ascii="Times New Roman" w:hAnsi="Times New Roman" w:cs="Times New Roman"/>
        </w:rPr>
        <w:t>, 2</w:t>
      </w:r>
      <w:r w:rsidRPr="00D34C2D">
        <w:rPr>
          <w:rFonts w:ascii="Times New Roman" w:hAnsi="Times New Roman" w:cs="Times New Roman"/>
          <w:vertAlign w:val="superscript"/>
        </w:rPr>
        <w:t>nd</w:t>
      </w:r>
      <w:r w:rsidRPr="00D34C2D">
        <w:rPr>
          <w:rFonts w:ascii="Times New Roman" w:hAnsi="Times New Roman" w:cs="Times New Roman"/>
        </w:rPr>
        <w:t xml:space="preserve"> Edition, Wiley-Blackwell: St. Louis, ©2021.</w:t>
      </w:r>
    </w:p>
    <w:p w14:paraId="50C12E21" w14:textId="77777777" w:rsidR="00387F23" w:rsidRPr="00D34C2D" w:rsidRDefault="00387F23" w:rsidP="00387F23">
      <w:pPr>
        <w:pStyle w:val="ListParagraph"/>
        <w:numPr>
          <w:ilvl w:val="0"/>
          <w:numId w:val="4"/>
        </w:numPr>
        <w:spacing w:after="0" w:line="240" w:lineRule="auto"/>
        <w:ind w:left="360"/>
        <w:rPr>
          <w:rFonts w:ascii="Times New Roman" w:hAnsi="Times New Roman" w:cs="Times New Roman"/>
        </w:rPr>
      </w:pPr>
      <w:proofErr w:type="spellStart"/>
      <w:r w:rsidRPr="00D34C2D">
        <w:rPr>
          <w:rFonts w:ascii="Times New Roman" w:hAnsi="Times New Roman" w:cs="Times New Roman"/>
          <w:b/>
          <w:bCs/>
          <w:iCs/>
        </w:rPr>
        <w:t>Lisciandro</w:t>
      </w:r>
      <w:proofErr w:type="spellEnd"/>
      <w:r w:rsidRPr="00D34C2D">
        <w:rPr>
          <w:rFonts w:ascii="Times New Roman" w:hAnsi="Times New Roman" w:cs="Times New Roman"/>
          <w:b/>
          <w:bCs/>
          <w:iCs/>
        </w:rPr>
        <w:t xml:space="preserve"> GR.</w:t>
      </w:r>
      <w:r w:rsidRPr="00D34C2D">
        <w:rPr>
          <w:rFonts w:ascii="Times New Roman" w:hAnsi="Times New Roman" w:cs="Times New Roman"/>
          <w:iCs/>
        </w:rPr>
        <w:t xml:space="preserve"> </w:t>
      </w:r>
      <w:proofErr w:type="spellStart"/>
      <w:r w:rsidRPr="00D34C2D">
        <w:rPr>
          <w:rFonts w:ascii="Times New Roman" w:hAnsi="Times New Roman" w:cs="Times New Roman"/>
          <w:iCs/>
        </w:rPr>
        <w:t>Cageside</w:t>
      </w:r>
      <w:proofErr w:type="spellEnd"/>
      <w:r w:rsidRPr="00D34C2D">
        <w:rPr>
          <w:rFonts w:ascii="Times New Roman" w:hAnsi="Times New Roman" w:cs="Times New Roman"/>
          <w:iCs/>
        </w:rPr>
        <w:t xml:space="preserve"> Ultrasonography in the Emergency Room and Intensive Care Unit. </w:t>
      </w:r>
      <w:r w:rsidRPr="00D34C2D">
        <w:rPr>
          <w:rFonts w:ascii="Times New Roman" w:hAnsi="Times New Roman" w:cs="Times New Roman"/>
          <w:i/>
        </w:rPr>
        <w:t xml:space="preserve">Vet Clin North Am Small </w:t>
      </w:r>
      <w:proofErr w:type="spellStart"/>
      <w:r w:rsidRPr="00D34C2D">
        <w:rPr>
          <w:rFonts w:ascii="Times New Roman" w:hAnsi="Times New Roman" w:cs="Times New Roman"/>
          <w:i/>
        </w:rPr>
        <w:t>Anim</w:t>
      </w:r>
      <w:proofErr w:type="spellEnd"/>
      <w:r w:rsidRPr="00D34C2D">
        <w:rPr>
          <w:rFonts w:ascii="Times New Roman" w:hAnsi="Times New Roman" w:cs="Times New Roman"/>
          <w:i/>
        </w:rPr>
        <w:t xml:space="preserve"> </w:t>
      </w:r>
      <w:proofErr w:type="spellStart"/>
      <w:r w:rsidRPr="00D34C2D">
        <w:rPr>
          <w:rFonts w:ascii="Times New Roman" w:hAnsi="Times New Roman" w:cs="Times New Roman"/>
          <w:i/>
        </w:rPr>
        <w:t>Pract</w:t>
      </w:r>
      <w:proofErr w:type="spellEnd"/>
      <w:r w:rsidRPr="00D34C2D">
        <w:rPr>
          <w:rFonts w:ascii="Times New Roman" w:hAnsi="Times New Roman" w:cs="Times New Roman"/>
          <w:i/>
        </w:rPr>
        <w:t xml:space="preserve"> </w:t>
      </w:r>
      <w:r w:rsidRPr="00D34C2D">
        <w:rPr>
          <w:rFonts w:ascii="Times New Roman" w:hAnsi="Times New Roman" w:cs="Times New Roman"/>
          <w:iCs/>
        </w:rPr>
        <w:t>2020;50(6):1445-1467.</w:t>
      </w:r>
    </w:p>
    <w:p w14:paraId="1E1380D1" w14:textId="77777777" w:rsidR="00387F23" w:rsidRPr="00D34C2D" w:rsidRDefault="00387F23" w:rsidP="00387F23">
      <w:pPr>
        <w:pStyle w:val="ListParagraph"/>
        <w:numPr>
          <w:ilvl w:val="0"/>
          <w:numId w:val="4"/>
        </w:numPr>
        <w:spacing w:after="0" w:line="240" w:lineRule="auto"/>
        <w:ind w:left="360"/>
        <w:rPr>
          <w:rFonts w:ascii="Times New Roman" w:hAnsi="Times New Roman" w:cs="Times New Roman"/>
        </w:rPr>
      </w:pPr>
      <w:proofErr w:type="spellStart"/>
      <w:r w:rsidRPr="00D34C2D">
        <w:rPr>
          <w:rFonts w:ascii="Times New Roman" w:hAnsi="Times New Roman" w:cs="Times New Roman"/>
          <w:b/>
        </w:rPr>
        <w:t>Lisciandro</w:t>
      </w:r>
      <w:proofErr w:type="spellEnd"/>
      <w:r w:rsidRPr="00D34C2D">
        <w:rPr>
          <w:rFonts w:ascii="Times New Roman" w:hAnsi="Times New Roman" w:cs="Times New Roman"/>
          <w:b/>
        </w:rPr>
        <w:t xml:space="preserve"> GR</w:t>
      </w:r>
      <w:r w:rsidRPr="00D34C2D">
        <w:rPr>
          <w:rFonts w:ascii="Times New Roman" w:hAnsi="Times New Roman" w:cs="Times New Roman"/>
        </w:rPr>
        <w:t xml:space="preserve">. Chapter 3: Point-of-Care Ultrasound.  </w:t>
      </w:r>
      <w:r w:rsidRPr="00D34C2D">
        <w:rPr>
          <w:rFonts w:ascii="Times New Roman" w:hAnsi="Times New Roman" w:cs="Times New Roman"/>
          <w:i/>
        </w:rPr>
        <w:t>In</w:t>
      </w:r>
      <w:r w:rsidRPr="00D34C2D">
        <w:rPr>
          <w:rFonts w:ascii="Times New Roman" w:hAnsi="Times New Roman" w:cs="Times New Roman"/>
        </w:rPr>
        <w:t xml:space="preserve"> </w:t>
      </w:r>
      <w:r w:rsidRPr="00D34C2D">
        <w:rPr>
          <w:rFonts w:ascii="Times New Roman" w:hAnsi="Times New Roman" w:cs="Times New Roman"/>
          <w:u w:val="single"/>
        </w:rPr>
        <w:t>Small Animal Diagnostic</w:t>
      </w:r>
      <w:r w:rsidRPr="00D34C2D">
        <w:rPr>
          <w:rFonts w:ascii="Times New Roman" w:hAnsi="Times New Roman" w:cs="Times New Roman"/>
        </w:rPr>
        <w:t xml:space="preserve"> </w:t>
      </w:r>
      <w:r w:rsidRPr="00D34C2D">
        <w:rPr>
          <w:rFonts w:ascii="Times New Roman" w:hAnsi="Times New Roman" w:cs="Times New Roman"/>
          <w:u w:val="single"/>
        </w:rPr>
        <w:t>Ultrasound</w:t>
      </w:r>
      <w:r w:rsidRPr="00D34C2D">
        <w:rPr>
          <w:rFonts w:ascii="Times New Roman" w:hAnsi="Times New Roman" w:cs="Times New Roman"/>
        </w:rPr>
        <w:t xml:space="preserve">, 4th Edition, Eds. </w:t>
      </w:r>
      <w:r w:rsidRPr="00D34C2D">
        <w:rPr>
          <w:rFonts w:ascii="Times New Roman" w:hAnsi="Times New Roman" w:cs="Times New Roman"/>
          <w:color w:val="000000"/>
        </w:rPr>
        <w:t xml:space="preserve">Mattoon JS, </w:t>
      </w:r>
      <w:proofErr w:type="spellStart"/>
      <w:r w:rsidRPr="00D34C2D">
        <w:rPr>
          <w:rFonts w:ascii="Times New Roman" w:hAnsi="Times New Roman" w:cs="Times New Roman"/>
          <w:color w:val="000000"/>
        </w:rPr>
        <w:t>Sellon</w:t>
      </w:r>
      <w:proofErr w:type="spellEnd"/>
      <w:r w:rsidRPr="00D34C2D">
        <w:rPr>
          <w:rFonts w:ascii="Times New Roman" w:hAnsi="Times New Roman" w:cs="Times New Roman"/>
          <w:color w:val="000000"/>
        </w:rPr>
        <w:t xml:space="preserve"> R, Berry CR.</w:t>
      </w:r>
      <w:r w:rsidRPr="00D34C2D">
        <w:rPr>
          <w:rFonts w:ascii="Times New Roman" w:hAnsi="Times New Roman" w:cs="Times New Roman"/>
        </w:rPr>
        <w:t xml:space="preserve">  Elsevier: St. Louis MO, </w:t>
      </w:r>
      <w:r w:rsidRPr="00D34C2D">
        <w:rPr>
          <w:rFonts w:ascii="Times New Roman" w:hAnsi="Times New Roman" w:cs="Times New Roman"/>
          <w:iCs/>
        </w:rPr>
        <w:t>2021</w:t>
      </w:r>
      <w:r w:rsidRPr="00D34C2D">
        <w:rPr>
          <w:rFonts w:ascii="Times New Roman" w:hAnsi="Times New Roman" w:cs="Times New Roman"/>
        </w:rPr>
        <w:t>.</w:t>
      </w:r>
    </w:p>
    <w:p w14:paraId="6D41A565" w14:textId="77777777" w:rsidR="00387F23" w:rsidRPr="00D34C2D" w:rsidRDefault="00387F23" w:rsidP="00387F23">
      <w:pPr>
        <w:pStyle w:val="ListParagraph"/>
        <w:numPr>
          <w:ilvl w:val="0"/>
          <w:numId w:val="4"/>
        </w:numPr>
        <w:spacing w:after="0" w:line="240" w:lineRule="auto"/>
        <w:ind w:left="360"/>
        <w:rPr>
          <w:rFonts w:ascii="Times New Roman" w:hAnsi="Times New Roman" w:cs="Times New Roman"/>
        </w:rPr>
      </w:pPr>
      <w:r w:rsidRPr="00D34C2D">
        <w:rPr>
          <w:rFonts w:ascii="Times New Roman" w:hAnsi="Times New Roman" w:cs="Times New Roman"/>
          <w:color w:val="333333"/>
        </w:rPr>
        <w:t xml:space="preserve">Chou Y, Ward JL, Baron LZ, Murphy SD, </w:t>
      </w:r>
      <w:proofErr w:type="spellStart"/>
      <w:r w:rsidRPr="00D34C2D">
        <w:rPr>
          <w:rFonts w:ascii="Times New Roman" w:hAnsi="Times New Roman" w:cs="Times New Roman"/>
          <w:color w:val="333333"/>
        </w:rPr>
        <w:t>Topf</w:t>
      </w:r>
      <w:proofErr w:type="spellEnd"/>
      <w:r w:rsidRPr="00D34C2D">
        <w:rPr>
          <w:rFonts w:ascii="Times New Roman" w:hAnsi="Times New Roman" w:cs="Times New Roman"/>
          <w:color w:val="333333"/>
        </w:rPr>
        <w:t xml:space="preserve"> MA, </w:t>
      </w:r>
      <w:proofErr w:type="spellStart"/>
      <w:r w:rsidRPr="00D34C2D">
        <w:rPr>
          <w:rFonts w:ascii="Times New Roman" w:hAnsi="Times New Roman" w:cs="Times New Roman"/>
          <w:b/>
          <w:bCs/>
          <w:color w:val="333333"/>
        </w:rPr>
        <w:t>Lisciandro</w:t>
      </w:r>
      <w:proofErr w:type="spellEnd"/>
      <w:r w:rsidRPr="00D34C2D">
        <w:rPr>
          <w:rFonts w:ascii="Times New Roman" w:hAnsi="Times New Roman" w:cs="Times New Roman"/>
          <w:b/>
          <w:bCs/>
          <w:color w:val="333333"/>
        </w:rPr>
        <w:t xml:space="preserve"> GR</w:t>
      </w:r>
      <w:r w:rsidRPr="00D34C2D">
        <w:rPr>
          <w:rFonts w:ascii="Times New Roman" w:hAnsi="Times New Roman" w:cs="Times New Roman"/>
          <w:color w:val="333333"/>
        </w:rPr>
        <w:t xml:space="preserve">, et al. Focused ultrasound of the caudal vena cava in dogs with cavitary effusions or congestive heart failure: a prospective observational study. </w:t>
      </w:r>
      <w:proofErr w:type="spellStart"/>
      <w:r w:rsidRPr="00D34C2D">
        <w:rPr>
          <w:rFonts w:ascii="Times New Roman" w:hAnsi="Times New Roman" w:cs="Times New Roman"/>
          <w:color w:val="333333"/>
        </w:rPr>
        <w:t>PLoS</w:t>
      </w:r>
      <w:proofErr w:type="spellEnd"/>
      <w:r w:rsidRPr="00D34C2D">
        <w:rPr>
          <w:rFonts w:ascii="Times New Roman" w:hAnsi="Times New Roman" w:cs="Times New Roman"/>
          <w:color w:val="333333"/>
        </w:rPr>
        <w:t xml:space="preserve"> One 2021;16(5</w:t>
      </w:r>
      <w:proofErr w:type="gramStart"/>
      <w:r w:rsidRPr="00D34C2D">
        <w:rPr>
          <w:rFonts w:ascii="Times New Roman" w:hAnsi="Times New Roman" w:cs="Times New Roman"/>
          <w:color w:val="333333"/>
        </w:rPr>
        <w:t>):e</w:t>
      </w:r>
      <w:proofErr w:type="gramEnd"/>
      <w:r w:rsidRPr="00D34C2D">
        <w:rPr>
          <w:rFonts w:ascii="Times New Roman" w:hAnsi="Times New Roman" w:cs="Times New Roman"/>
          <w:color w:val="333333"/>
        </w:rPr>
        <w:t xml:space="preserve">0252544. </w:t>
      </w:r>
      <w:proofErr w:type="gramStart"/>
      <w:r w:rsidRPr="00D34C2D">
        <w:rPr>
          <w:rFonts w:ascii="Times New Roman" w:hAnsi="Times New Roman" w:cs="Times New Roman"/>
          <w:color w:val="333333"/>
        </w:rPr>
        <w:t>doi:10.1371/journal.pone</w:t>
      </w:r>
      <w:proofErr w:type="gramEnd"/>
      <w:r w:rsidRPr="00D34C2D">
        <w:rPr>
          <w:rFonts w:ascii="Times New Roman" w:hAnsi="Times New Roman" w:cs="Times New Roman"/>
          <w:color w:val="333333"/>
        </w:rPr>
        <w:t>.0252544</w:t>
      </w:r>
    </w:p>
    <w:p w14:paraId="0A72FADF" w14:textId="77777777" w:rsidR="008B5426" w:rsidRPr="00D34C2D" w:rsidRDefault="00387F23" w:rsidP="004B38A2">
      <w:pPr>
        <w:pStyle w:val="ListParagraph"/>
        <w:numPr>
          <w:ilvl w:val="0"/>
          <w:numId w:val="4"/>
        </w:numPr>
        <w:spacing w:after="0" w:line="240" w:lineRule="auto"/>
        <w:ind w:left="360"/>
        <w:rPr>
          <w:rFonts w:ascii="Times New Roman" w:hAnsi="Times New Roman" w:cs="Times New Roman"/>
        </w:rPr>
      </w:pPr>
      <w:proofErr w:type="spellStart"/>
      <w:r w:rsidRPr="00D34C2D">
        <w:rPr>
          <w:rFonts w:ascii="Times New Roman" w:hAnsi="Times New Roman" w:cs="Times New Roman"/>
          <w:b/>
        </w:rPr>
        <w:t>Lisciandro</w:t>
      </w:r>
      <w:proofErr w:type="spellEnd"/>
      <w:r w:rsidRPr="00D34C2D">
        <w:rPr>
          <w:rFonts w:ascii="Times New Roman" w:hAnsi="Times New Roman" w:cs="Times New Roman"/>
          <w:b/>
        </w:rPr>
        <w:t xml:space="preserve"> GR, </w:t>
      </w:r>
      <w:r w:rsidRPr="00D34C2D">
        <w:rPr>
          <w:rFonts w:ascii="Times New Roman" w:hAnsi="Times New Roman" w:cs="Times New Roman"/>
          <w:bCs/>
        </w:rPr>
        <w:t xml:space="preserve">Gambino JM, </w:t>
      </w:r>
      <w:proofErr w:type="spellStart"/>
      <w:r w:rsidRPr="00D34C2D">
        <w:rPr>
          <w:rFonts w:ascii="Times New Roman" w:hAnsi="Times New Roman" w:cs="Times New Roman"/>
          <w:bCs/>
        </w:rPr>
        <w:t>Lisciandro</w:t>
      </w:r>
      <w:proofErr w:type="spellEnd"/>
      <w:r w:rsidRPr="00D34C2D">
        <w:rPr>
          <w:rFonts w:ascii="Times New Roman" w:hAnsi="Times New Roman" w:cs="Times New Roman"/>
          <w:bCs/>
        </w:rPr>
        <w:t xml:space="preserve"> SC.</w:t>
      </w:r>
      <w:r w:rsidRPr="00D34C2D">
        <w:rPr>
          <w:rFonts w:ascii="Times New Roman" w:hAnsi="Times New Roman" w:cs="Times New Roman"/>
          <w:b/>
        </w:rPr>
        <w:t xml:space="preserve"> </w:t>
      </w:r>
      <w:r w:rsidRPr="00D34C2D">
        <w:rPr>
          <w:rFonts w:ascii="Times New Roman" w:hAnsi="Times New Roman" w:cs="Times New Roman"/>
        </w:rPr>
        <w:t xml:space="preserve">Case series of 13 dogs and 1 cat with </w:t>
      </w:r>
      <w:proofErr w:type="spellStart"/>
      <w:r w:rsidRPr="00D34C2D">
        <w:rPr>
          <w:rFonts w:ascii="Times New Roman" w:hAnsi="Times New Roman" w:cs="Times New Roman"/>
        </w:rPr>
        <w:t>ultrasonographically</w:t>
      </w:r>
      <w:proofErr w:type="spellEnd"/>
      <w:r w:rsidRPr="00D34C2D">
        <w:rPr>
          <w:rFonts w:ascii="Times New Roman" w:hAnsi="Times New Roman" w:cs="Times New Roman"/>
        </w:rPr>
        <w:t xml:space="preserve">-detected gallbladder wall edema associated with cardiac disease. </w:t>
      </w:r>
      <w:r w:rsidRPr="00D34C2D">
        <w:rPr>
          <w:rFonts w:ascii="Times New Roman" w:hAnsi="Times New Roman" w:cs="Times New Roman"/>
          <w:i/>
        </w:rPr>
        <w:t xml:space="preserve">J Vet Intern Med </w:t>
      </w:r>
      <w:r w:rsidRPr="00D34C2D">
        <w:rPr>
          <w:rFonts w:ascii="Times New Roman" w:hAnsi="Times New Roman" w:cs="Times New Roman"/>
          <w:iCs/>
        </w:rPr>
        <w:t>2021 35(3):1342-1346.</w:t>
      </w:r>
    </w:p>
    <w:p w14:paraId="780EF521" w14:textId="6DDF46D6" w:rsidR="006C03C5" w:rsidRDefault="006C03C5" w:rsidP="004B38A2">
      <w:pPr>
        <w:pStyle w:val="ListParagraph"/>
        <w:numPr>
          <w:ilvl w:val="0"/>
          <w:numId w:val="4"/>
        </w:numPr>
        <w:spacing w:after="0" w:line="240" w:lineRule="auto"/>
        <w:ind w:left="360"/>
        <w:rPr>
          <w:rFonts w:ascii="Times New Roman" w:hAnsi="Times New Roman" w:cs="Times New Roman"/>
        </w:rPr>
      </w:pPr>
      <w:proofErr w:type="spellStart"/>
      <w:r w:rsidRPr="00D34C2D">
        <w:rPr>
          <w:rFonts w:ascii="Times New Roman" w:hAnsi="Times New Roman" w:cs="Times New Roman"/>
        </w:rPr>
        <w:t>Lisciandro</w:t>
      </w:r>
      <w:proofErr w:type="spellEnd"/>
      <w:r w:rsidRPr="00D34C2D">
        <w:rPr>
          <w:rFonts w:ascii="Times New Roman" w:hAnsi="Times New Roman" w:cs="Times New Roman"/>
        </w:rPr>
        <w:t xml:space="preserve"> GR.  TFAST Accurate Diagnosis of Pleural and Pericardial Effusion in Dogs and Cats. </w:t>
      </w:r>
      <w:r w:rsidRPr="00D34C2D">
        <w:rPr>
          <w:rFonts w:ascii="Times New Roman" w:hAnsi="Times New Roman" w:cs="Times New Roman"/>
          <w:i/>
          <w:iCs/>
        </w:rPr>
        <w:t xml:space="preserve">Vet Clin North Am Small </w:t>
      </w:r>
      <w:proofErr w:type="spellStart"/>
      <w:r w:rsidRPr="00D34C2D">
        <w:rPr>
          <w:rFonts w:ascii="Times New Roman" w:hAnsi="Times New Roman" w:cs="Times New Roman"/>
          <w:i/>
          <w:iCs/>
        </w:rPr>
        <w:t>Anim</w:t>
      </w:r>
      <w:proofErr w:type="spellEnd"/>
      <w:r w:rsidRPr="00D34C2D">
        <w:rPr>
          <w:rFonts w:ascii="Times New Roman" w:hAnsi="Times New Roman" w:cs="Times New Roman"/>
          <w:i/>
          <w:iCs/>
        </w:rPr>
        <w:t xml:space="preserve"> </w:t>
      </w:r>
      <w:proofErr w:type="spellStart"/>
      <w:r w:rsidRPr="00D34C2D">
        <w:rPr>
          <w:rFonts w:ascii="Times New Roman" w:hAnsi="Times New Roman" w:cs="Times New Roman"/>
          <w:i/>
          <w:iCs/>
        </w:rPr>
        <w:t>Pract</w:t>
      </w:r>
      <w:proofErr w:type="spellEnd"/>
      <w:r w:rsidRPr="00D34C2D">
        <w:rPr>
          <w:rFonts w:ascii="Times New Roman" w:hAnsi="Times New Roman" w:cs="Times New Roman"/>
          <w:i/>
          <w:iCs/>
        </w:rPr>
        <w:t xml:space="preserve"> </w:t>
      </w:r>
      <w:r w:rsidRPr="00D34C2D">
        <w:rPr>
          <w:rFonts w:ascii="Times New Roman" w:hAnsi="Times New Roman" w:cs="Times New Roman"/>
        </w:rPr>
        <w:t>2021; 51(6):1169-1182.</w:t>
      </w:r>
    </w:p>
    <w:p w14:paraId="29AD6C2A" w14:textId="3DB3C02C" w:rsidR="001F3783" w:rsidRPr="002C34D6" w:rsidRDefault="001F3783" w:rsidP="004B38A2">
      <w:pPr>
        <w:pStyle w:val="ListParagraph"/>
        <w:numPr>
          <w:ilvl w:val="0"/>
          <w:numId w:val="4"/>
        </w:numPr>
        <w:spacing w:after="0" w:line="240" w:lineRule="auto"/>
        <w:ind w:left="360"/>
        <w:rPr>
          <w:rFonts w:ascii="Times New Roman" w:hAnsi="Times New Roman" w:cs="Times New Roman"/>
        </w:rPr>
      </w:pPr>
      <w:proofErr w:type="spellStart"/>
      <w:r>
        <w:rPr>
          <w:rFonts w:ascii="Times New Roman" w:hAnsi="Times New Roman" w:cs="Times New Roman"/>
        </w:rPr>
        <w:t>Darnis</w:t>
      </w:r>
      <w:proofErr w:type="spellEnd"/>
      <w:r>
        <w:rPr>
          <w:rFonts w:ascii="Times New Roman" w:hAnsi="Times New Roman" w:cs="Times New Roman"/>
        </w:rPr>
        <w:t xml:space="preserve"> E, Boysen S, Merville A, et al. Establishment of reference values of the caudal vena cava by fast ultrasonography through different views in healthy dogs. </w:t>
      </w:r>
      <w:r w:rsidRPr="008C5DC9">
        <w:rPr>
          <w:rFonts w:ascii="Times New Roman" w:hAnsi="Times New Roman" w:cs="Times New Roman"/>
          <w:i/>
          <w:iCs/>
        </w:rPr>
        <w:t>J Vet Intern Med</w:t>
      </w:r>
      <w:r>
        <w:rPr>
          <w:rFonts w:ascii="Times New Roman" w:hAnsi="Times New Roman" w:cs="Times New Roman"/>
        </w:rPr>
        <w:t xml:space="preserve"> 2018;32(4):1308-1318.</w:t>
      </w:r>
    </w:p>
    <w:p w14:paraId="746B6229" w14:textId="37F0662C" w:rsidR="002C34D6" w:rsidRPr="002C34D6" w:rsidRDefault="002C34D6" w:rsidP="002C34D6">
      <w:pPr>
        <w:spacing w:after="0" w:line="240" w:lineRule="auto"/>
        <w:rPr>
          <w:rFonts w:ascii="Times New Roman" w:hAnsi="Times New Roman" w:cs="Times New Roman"/>
        </w:rPr>
      </w:pPr>
    </w:p>
    <w:p w14:paraId="1E314F08" w14:textId="77777777" w:rsidR="002C34D6" w:rsidRPr="00D34C2D" w:rsidRDefault="002C34D6" w:rsidP="002C34D6">
      <w:pPr>
        <w:rPr>
          <w:rFonts w:ascii="Times New Roman" w:hAnsi="Times New Roman" w:cs="Times New Roman"/>
        </w:rPr>
      </w:pPr>
      <w:r w:rsidRPr="00D34C2D">
        <w:rPr>
          <w:rFonts w:ascii="Times New Roman" w:hAnsi="Times New Roman" w:cs="Times New Roman"/>
        </w:rPr>
        <w:t xml:space="preserve">*A summary of all our 20+ peer-reviewed clinical studies may be found </w:t>
      </w:r>
      <w:hyperlink r:id="rId38" w:history="1">
        <w:r w:rsidRPr="00D34C2D">
          <w:rPr>
            <w:rStyle w:val="Hyperlink"/>
            <w:rFonts w:ascii="Times New Roman" w:hAnsi="Times New Roman" w:cs="Times New Roman"/>
          </w:rPr>
          <w:t>here</w:t>
        </w:r>
      </w:hyperlink>
      <w:r w:rsidRPr="00D34C2D">
        <w:rPr>
          <w:rFonts w:ascii="Times New Roman" w:hAnsi="Times New Roman" w:cs="Times New Roman"/>
        </w:rPr>
        <w:t>.</w:t>
      </w:r>
    </w:p>
    <w:p w14:paraId="1C8C7DBA" w14:textId="77777777" w:rsidR="002C34D6" w:rsidRPr="00D34C2D" w:rsidRDefault="002C34D6" w:rsidP="00D34C2D">
      <w:pPr>
        <w:spacing w:after="0" w:line="240" w:lineRule="auto"/>
        <w:rPr>
          <w:rFonts w:ascii="Times New Roman" w:hAnsi="Times New Roman" w:cs="Times New Roman"/>
        </w:rPr>
      </w:pPr>
    </w:p>
    <w:sectPr w:rsidR="002C34D6" w:rsidRPr="00D34C2D" w:rsidSect="00E077ED">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12625" w14:textId="77777777" w:rsidR="00202EDF" w:rsidRDefault="00202EDF" w:rsidP="005C091F">
      <w:pPr>
        <w:spacing w:after="0" w:line="240" w:lineRule="auto"/>
      </w:pPr>
      <w:r>
        <w:separator/>
      </w:r>
    </w:p>
  </w:endnote>
  <w:endnote w:type="continuationSeparator" w:id="0">
    <w:p w14:paraId="02722A05" w14:textId="77777777" w:rsidR="00202EDF" w:rsidRDefault="00202EDF" w:rsidP="005C0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Regular">
    <w:altName w:val="Calibri"/>
    <w:panose1 w:val="020B0604020202020204"/>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1F99" w14:textId="77777777" w:rsidR="005C091F" w:rsidRDefault="005C0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3E53" w14:textId="77777777" w:rsidR="005C091F" w:rsidRDefault="005C0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2D2" w14:textId="77777777" w:rsidR="005C091F" w:rsidRDefault="005C0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75781" w14:textId="77777777" w:rsidR="00202EDF" w:rsidRDefault="00202EDF" w:rsidP="005C091F">
      <w:pPr>
        <w:spacing w:after="0" w:line="240" w:lineRule="auto"/>
      </w:pPr>
      <w:r>
        <w:separator/>
      </w:r>
    </w:p>
  </w:footnote>
  <w:footnote w:type="continuationSeparator" w:id="0">
    <w:p w14:paraId="12F44543" w14:textId="77777777" w:rsidR="00202EDF" w:rsidRDefault="00202EDF" w:rsidP="005C0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11ED" w14:textId="3A905F65" w:rsidR="005C091F" w:rsidRDefault="00202EDF">
    <w:pPr>
      <w:pStyle w:val="Header"/>
    </w:pPr>
    <w:r>
      <w:rPr>
        <w:noProof/>
      </w:rPr>
      <w:pict w14:anchorId="4FA88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4052" o:spid="_x0000_s1027" type="#_x0000_t136" alt="" style="position:absolute;margin-left:0;margin-top:0;width:679.65pt;height:80.6pt;rotation:315;z-index:-251651072;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Copyright FASTVet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4B31" w14:textId="1F38E684" w:rsidR="005C091F" w:rsidRDefault="00202EDF">
    <w:pPr>
      <w:pStyle w:val="Header"/>
    </w:pPr>
    <w:r>
      <w:rPr>
        <w:noProof/>
      </w:rPr>
      <w:pict w14:anchorId="64F00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4053" o:spid="_x0000_s1026" type="#_x0000_t136" alt="" style="position:absolute;margin-left:0;margin-top:0;width:679.65pt;height:80.6pt;rotation:315;z-index:-251646976;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Copyright FASTVet 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64BA" w14:textId="707BE149" w:rsidR="005C091F" w:rsidRDefault="00202EDF">
    <w:pPr>
      <w:pStyle w:val="Header"/>
    </w:pPr>
    <w:r>
      <w:rPr>
        <w:noProof/>
      </w:rPr>
      <w:pict w14:anchorId="5B7E9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4051" o:spid="_x0000_s1025" type="#_x0000_t136" alt="" style="position:absolute;margin-left:0;margin-top:0;width:679.65pt;height:80.6pt;rotation:315;z-index:-251655168;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Copyright FASTVet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52B52"/>
    <w:multiLevelType w:val="hybridMultilevel"/>
    <w:tmpl w:val="38068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C4AE2"/>
    <w:multiLevelType w:val="hybridMultilevel"/>
    <w:tmpl w:val="15AC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9266BD"/>
    <w:multiLevelType w:val="hybridMultilevel"/>
    <w:tmpl w:val="5C140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A172039"/>
    <w:multiLevelType w:val="hybridMultilevel"/>
    <w:tmpl w:val="E04A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677B09"/>
    <w:multiLevelType w:val="multilevel"/>
    <w:tmpl w:val="C56C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4757A8"/>
    <w:multiLevelType w:val="hybridMultilevel"/>
    <w:tmpl w:val="313E5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620DBF"/>
    <w:multiLevelType w:val="hybridMultilevel"/>
    <w:tmpl w:val="FAC85330"/>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7" w15:restartNumberingAfterBreak="0">
    <w:nsid w:val="7899497D"/>
    <w:multiLevelType w:val="multilevel"/>
    <w:tmpl w:val="1D10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0237031">
    <w:abstractNumId w:val="7"/>
  </w:num>
  <w:num w:numId="2" w16cid:durableId="1051727989">
    <w:abstractNumId w:val="4"/>
  </w:num>
  <w:num w:numId="3" w16cid:durableId="1926567924">
    <w:abstractNumId w:val="2"/>
  </w:num>
  <w:num w:numId="4" w16cid:durableId="22095479">
    <w:abstractNumId w:val="0"/>
  </w:num>
  <w:num w:numId="5" w16cid:durableId="588777030">
    <w:abstractNumId w:val="5"/>
  </w:num>
  <w:num w:numId="6" w16cid:durableId="1618028279">
    <w:abstractNumId w:val="3"/>
  </w:num>
  <w:num w:numId="7" w16cid:durableId="1135027645">
    <w:abstractNumId w:val="6"/>
  </w:num>
  <w:num w:numId="8" w16cid:durableId="1348096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attachedTemplate r:id="rId1"/>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AF2"/>
    <w:rsid w:val="000160AD"/>
    <w:rsid w:val="00021D29"/>
    <w:rsid w:val="00026E48"/>
    <w:rsid w:val="0003775A"/>
    <w:rsid w:val="00063B9E"/>
    <w:rsid w:val="000652B8"/>
    <w:rsid w:val="00072F15"/>
    <w:rsid w:val="00075533"/>
    <w:rsid w:val="00092A33"/>
    <w:rsid w:val="000B29E0"/>
    <w:rsid w:val="000B5DD4"/>
    <w:rsid w:val="000E6B81"/>
    <w:rsid w:val="000E7887"/>
    <w:rsid w:val="000F58DA"/>
    <w:rsid w:val="00116D8E"/>
    <w:rsid w:val="00143AF2"/>
    <w:rsid w:val="00156406"/>
    <w:rsid w:val="00176FE0"/>
    <w:rsid w:val="001B76C2"/>
    <w:rsid w:val="001F3783"/>
    <w:rsid w:val="001F38CA"/>
    <w:rsid w:val="00202EDF"/>
    <w:rsid w:val="002317C2"/>
    <w:rsid w:val="002348A5"/>
    <w:rsid w:val="002426A2"/>
    <w:rsid w:val="002615E3"/>
    <w:rsid w:val="00262C68"/>
    <w:rsid w:val="00275D36"/>
    <w:rsid w:val="00284C9C"/>
    <w:rsid w:val="002B7D22"/>
    <w:rsid w:val="002C34D6"/>
    <w:rsid w:val="002C75FC"/>
    <w:rsid w:val="002F69B7"/>
    <w:rsid w:val="0030038F"/>
    <w:rsid w:val="00321D12"/>
    <w:rsid w:val="0032409D"/>
    <w:rsid w:val="00362884"/>
    <w:rsid w:val="00387F23"/>
    <w:rsid w:val="003963F4"/>
    <w:rsid w:val="003A0B61"/>
    <w:rsid w:val="003A5403"/>
    <w:rsid w:val="003D240E"/>
    <w:rsid w:val="003D49DB"/>
    <w:rsid w:val="003F149E"/>
    <w:rsid w:val="00433AD2"/>
    <w:rsid w:val="00446BB2"/>
    <w:rsid w:val="00455C33"/>
    <w:rsid w:val="004647B7"/>
    <w:rsid w:val="0049048F"/>
    <w:rsid w:val="00492AFB"/>
    <w:rsid w:val="004B38A2"/>
    <w:rsid w:val="004B5B9A"/>
    <w:rsid w:val="004D6388"/>
    <w:rsid w:val="005160CC"/>
    <w:rsid w:val="00521615"/>
    <w:rsid w:val="00531806"/>
    <w:rsid w:val="00540183"/>
    <w:rsid w:val="00540204"/>
    <w:rsid w:val="00542873"/>
    <w:rsid w:val="005515DB"/>
    <w:rsid w:val="00562E1D"/>
    <w:rsid w:val="00571E4C"/>
    <w:rsid w:val="005964C0"/>
    <w:rsid w:val="005A3670"/>
    <w:rsid w:val="005B049A"/>
    <w:rsid w:val="005B5B8B"/>
    <w:rsid w:val="005C091F"/>
    <w:rsid w:val="005C1868"/>
    <w:rsid w:val="005D7482"/>
    <w:rsid w:val="005E1888"/>
    <w:rsid w:val="005E24C9"/>
    <w:rsid w:val="005E5335"/>
    <w:rsid w:val="006026C6"/>
    <w:rsid w:val="006514C4"/>
    <w:rsid w:val="006553E7"/>
    <w:rsid w:val="00665A68"/>
    <w:rsid w:val="00690A22"/>
    <w:rsid w:val="006A6C26"/>
    <w:rsid w:val="006B0DFB"/>
    <w:rsid w:val="006C03C5"/>
    <w:rsid w:val="006C1809"/>
    <w:rsid w:val="00703A18"/>
    <w:rsid w:val="00776261"/>
    <w:rsid w:val="00797DFD"/>
    <w:rsid w:val="007B2F82"/>
    <w:rsid w:val="007E32AA"/>
    <w:rsid w:val="007E46A7"/>
    <w:rsid w:val="007F7630"/>
    <w:rsid w:val="008209B7"/>
    <w:rsid w:val="00855DF5"/>
    <w:rsid w:val="0086178C"/>
    <w:rsid w:val="00862BFF"/>
    <w:rsid w:val="00863649"/>
    <w:rsid w:val="00863805"/>
    <w:rsid w:val="008B3A15"/>
    <w:rsid w:val="008B5426"/>
    <w:rsid w:val="008C5DC9"/>
    <w:rsid w:val="008D0067"/>
    <w:rsid w:val="008D727C"/>
    <w:rsid w:val="0091386A"/>
    <w:rsid w:val="00930501"/>
    <w:rsid w:val="00940433"/>
    <w:rsid w:val="00983104"/>
    <w:rsid w:val="009F5B06"/>
    <w:rsid w:val="00A1033D"/>
    <w:rsid w:val="00A14976"/>
    <w:rsid w:val="00A207EB"/>
    <w:rsid w:val="00A22FFD"/>
    <w:rsid w:val="00A27DF2"/>
    <w:rsid w:val="00A454F3"/>
    <w:rsid w:val="00B35257"/>
    <w:rsid w:val="00B46F1B"/>
    <w:rsid w:val="00B572BC"/>
    <w:rsid w:val="00B575A6"/>
    <w:rsid w:val="00B620B9"/>
    <w:rsid w:val="00B6269B"/>
    <w:rsid w:val="00B83500"/>
    <w:rsid w:val="00B9513A"/>
    <w:rsid w:val="00BB156E"/>
    <w:rsid w:val="00BB4BEE"/>
    <w:rsid w:val="00C03120"/>
    <w:rsid w:val="00C164B8"/>
    <w:rsid w:val="00C614CF"/>
    <w:rsid w:val="00CA1A17"/>
    <w:rsid w:val="00CE655E"/>
    <w:rsid w:val="00CF1B0D"/>
    <w:rsid w:val="00D203F4"/>
    <w:rsid w:val="00D21FA1"/>
    <w:rsid w:val="00D22C72"/>
    <w:rsid w:val="00D30929"/>
    <w:rsid w:val="00D3385A"/>
    <w:rsid w:val="00D34C2D"/>
    <w:rsid w:val="00D36243"/>
    <w:rsid w:val="00D401D1"/>
    <w:rsid w:val="00D6045D"/>
    <w:rsid w:val="00D87C2E"/>
    <w:rsid w:val="00DE459E"/>
    <w:rsid w:val="00DE45BB"/>
    <w:rsid w:val="00DF5AC9"/>
    <w:rsid w:val="00DF5C53"/>
    <w:rsid w:val="00E04E9D"/>
    <w:rsid w:val="00E077ED"/>
    <w:rsid w:val="00E14255"/>
    <w:rsid w:val="00E47827"/>
    <w:rsid w:val="00E50E49"/>
    <w:rsid w:val="00E7572F"/>
    <w:rsid w:val="00E75CA6"/>
    <w:rsid w:val="00E91006"/>
    <w:rsid w:val="00E958F8"/>
    <w:rsid w:val="00EC0D8C"/>
    <w:rsid w:val="00EF0F6D"/>
    <w:rsid w:val="00EF2DF7"/>
    <w:rsid w:val="00F009C0"/>
    <w:rsid w:val="00F3314A"/>
    <w:rsid w:val="00F34325"/>
    <w:rsid w:val="00F4119A"/>
    <w:rsid w:val="00F719D5"/>
    <w:rsid w:val="00FA6628"/>
    <w:rsid w:val="00FC7445"/>
    <w:rsid w:val="00FE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576BB"/>
  <w15:chartTrackingRefBased/>
  <w15:docId w15:val="{C224A6FF-B539-2C41-BB9A-D574A114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03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050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2F82"/>
    <w:pPr>
      <w:ind w:left="720"/>
      <w:contextualSpacing/>
    </w:pPr>
  </w:style>
  <w:style w:type="paragraph" w:styleId="NoSpacing">
    <w:name w:val="No Spacing"/>
    <w:uiPriority w:val="1"/>
    <w:qFormat/>
    <w:rsid w:val="00797DFD"/>
    <w:pPr>
      <w:spacing w:after="0" w:line="240" w:lineRule="auto"/>
    </w:pPr>
    <w:rPr>
      <w:rFonts w:ascii="Calibri" w:eastAsia="Calibri" w:hAnsi="Calibri" w:cs="Times New Roman"/>
    </w:rPr>
  </w:style>
  <w:style w:type="table" w:styleId="TableGrid">
    <w:name w:val="Table Grid"/>
    <w:basedOn w:val="TableNormal"/>
    <w:uiPriority w:val="59"/>
    <w:rsid w:val="00797DF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5E3"/>
    <w:rPr>
      <w:color w:val="0563C1" w:themeColor="hyperlink"/>
      <w:u w:val="single"/>
    </w:rPr>
  </w:style>
  <w:style w:type="character" w:styleId="UnresolvedMention">
    <w:name w:val="Unresolved Mention"/>
    <w:basedOn w:val="DefaultParagraphFont"/>
    <w:uiPriority w:val="99"/>
    <w:semiHidden/>
    <w:unhideWhenUsed/>
    <w:rsid w:val="002615E3"/>
    <w:rPr>
      <w:color w:val="605E5C"/>
      <w:shd w:val="clear" w:color="auto" w:fill="E1DFDD"/>
    </w:rPr>
  </w:style>
  <w:style w:type="character" w:styleId="FollowedHyperlink">
    <w:name w:val="FollowedHyperlink"/>
    <w:basedOn w:val="DefaultParagraphFont"/>
    <w:uiPriority w:val="99"/>
    <w:semiHidden/>
    <w:unhideWhenUsed/>
    <w:rsid w:val="002615E3"/>
    <w:rPr>
      <w:color w:val="954F72" w:themeColor="followedHyperlink"/>
      <w:u w:val="single"/>
    </w:rPr>
  </w:style>
  <w:style w:type="character" w:styleId="CommentReference">
    <w:name w:val="annotation reference"/>
    <w:basedOn w:val="DefaultParagraphFont"/>
    <w:uiPriority w:val="99"/>
    <w:semiHidden/>
    <w:unhideWhenUsed/>
    <w:rsid w:val="002615E3"/>
    <w:rPr>
      <w:sz w:val="16"/>
      <w:szCs w:val="16"/>
    </w:rPr>
  </w:style>
  <w:style w:type="paragraph" w:styleId="CommentText">
    <w:name w:val="annotation text"/>
    <w:basedOn w:val="Normal"/>
    <w:link w:val="CommentTextChar"/>
    <w:uiPriority w:val="99"/>
    <w:semiHidden/>
    <w:unhideWhenUsed/>
    <w:rsid w:val="002615E3"/>
    <w:pPr>
      <w:spacing w:line="240" w:lineRule="auto"/>
    </w:pPr>
    <w:rPr>
      <w:sz w:val="20"/>
      <w:szCs w:val="20"/>
    </w:rPr>
  </w:style>
  <w:style w:type="character" w:customStyle="1" w:styleId="CommentTextChar">
    <w:name w:val="Comment Text Char"/>
    <w:basedOn w:val="DefaultParagraphFont"/>
    <w:link w:val="CommentText"/>
    <w:uiPriority w:val="99"/>
    <w:semiHidden/>
    <w:rsid w:val="002615E3"/>
    <w:rPr>
      <w:sz w:val="20"/>
      <w:szCs w:val="20"/>
    </w:rPr>
  </w:style>
  <w:style w:type="paragraph" w:styleId="CommentSubject">
    <w:name w:val="annotation subject"/>
    <w:basedOn w:val="CommentText"/>
    <w:next w:val="CommentText"/>
    <w:link w:val="CommentSubjectChar"/>
    <w:uiPriority w:val="99"/>
    <w:semiHidden/>
    <w:unhideWhenUsed/>
    <w:rsid w:val="002615E3"/>
    <w:rPr>
      <w:b/>
      <w:bCs/>
    </w:rPr>
  </w:style>
  <w:style w:type="character" w:customStyle="1" w:styleId="CommentSubjectChar">
    <w:name w:val="Comment Subject Char"/>
    <w:basedOn w:val="CommentTextChar"/>
    <w:link w:val="CommentSubject"/>
    <w:uiPriority w:val="99"/>
    <w:semiHidden/>
    <w:rsid w:val="002615E3"/>
    <w:rPr>
      <w:b/>
      <w:bCs/>
      <w:sz w:val="20"/>
      <w:szCs w:val="20"/>
    </w:rPr>
  </w:style>
  <w:style w:type="paragraph" w:styleId="Revision">
    <w:name w:val="Revision"/>
    <w:hidden/>
    <w:uiPriority w:val="99"/>
    <w:semiHidden/>
    <w:rsid w:val="00063B9E"/>
    <w:pPr>
      <w:spacing w:after="0" w:line="240" w:lineRule="auto"/>
    </w:pPr>
  </w:style>
  <w:style w:type="paragraph" w:customStyle="1" w:styleId="Textflush">
    <w:name w:val="Text flush"/>
    <w:basedOn w:val="Normal"/>
    <w:rsid w:val="00F4119A"/>
    <w:pPr>
      <w:widowControl w:val="0"/>
      <w:autoSpaceDE w:val="0"/>
      <w:autoSpaceDN w:val="0"/>
      <w:adjustRightInd w:val="0"/>
      <w:spacing w:after="0" w:line="220" w:lineRule="atLeast"/>
      <w:jc w:val="both"/>
      <w:textAlignment w:val="center"/>
    </w:pPr>
    <w:rPr>
      <w:rFonts w:ascii="Minion-Regular" w:eastAsia="Times New Roman" w:hAnsi="Minion-Regular" w:cs="Minion-Regular"/>
      <w:color w:val="000000"/>
      <w:sz w:val="20"/>
      <w:szCs w:val="20"/>
      <w:lang w:bidi="en-US"/>
    </w:rPr>
  </w:style>
  <w:style w:type="character" w:styleId="PageNumber">
    <w:name w:val="page number"/>
    <w:uiPriority w:val="99"/>
    <w:semiHidden/>
    <w:unhideWhenUsed/>
    <w:rsid w:val="00F4119A"/>
  </w:style>
  <w:style w:type="character" w:customStyle="1" w:styleId="Heading1Char">
    <w:name w:val="Heading 1 Char"/>
    <w:basedOn w:val="DefaultParagraphFont"/>
    <w:link w:val="Heading1"/>
    <w:uiPriority w:val="9"/>
    <w:rsid w:val="006C03C5"/>
    <w:rPr>
      <w:rFonts w:ascii="Times New Roman" w:eastAsia="Times New Roman" w:hAnsi="Times New Roman" w:cs="Times New Roman"/>
      <w:b/>
      <w:bCs/>
      <w:kern w:val="36"/>
      <w:sz w:val="48"/>
      <w:szCs w:val="48"/>
    </w:rPr>
  </w:style>
  <w:style w:type="paragraph" w:customStyle="1" w:styleId="NoSpacing1">
    <w:name w:val="No Spacing1"/>
    <w:uiPriority w:val="1"/>
    <w:qFormat/>
    <w:rsid w:val="00E50E4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C09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91F"/>
  </w:style>
  <w:style w:type="paragraph" w:styleId="Footer">
    <w:name w:val="footer"/>
    <w:basedOn w:val="Normal"/>
    <w:link w:val="FooterChar"/>
    <w:uiPriority w:val="99"/>
    <w:unhideWhenUsed/>
    <w:rsid w:val="005C09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879963">
      <w:bodyDiv w:val="1"/>
      <w:marLeft w:val="0"/>
      <w:marRight w:val="0"/>
      <w:marTop w:val="0"/>
      <w:marBottom w:val="0"/>
      <w:divBdr>
        <w:top w:val="none" w:sz="0" w:space="0" w:color="auto"/>
        <w:left w:val="none" w:sz="0" w:space="0" w:color="auto"/>
        <w:bottom w:val="none" w:sz="0" w:space="0" w:color="auto"/>
        <w:right w:val="none" w:sz="0" w:space="0" w:color="auto"/>
      </w:divBdr>
    </w:div>
    <w:div w:id="1057124425">
      <w:bodyDiv w:val="1"/>
      <w:marLeft w:val="0"/>
      <w:marRight w:val="0"/>
      <w:marTop w:val="0"/>
      <w:marBottom w:val="0"/>
      <w:divBdr>
        <w:top w:val="none" w:sz="0" w:space="0" w:color="auto"/>
        <w:left w:val="none" w:sz="0" w:space="0" w:color="auto"/>
        <w:bottom w:val="none" w:sz="0" w:space="0" w:color="auto"/>
        <w:right w:val="none" w:sz="0" w:space="0" w:color="auto"/>
      </w:divBdr>
    </w:div>
    <w:div w:id="145471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stvet.com/tfast-echocardiography-chart-fastvet/" TargetMode="External"/><Relationship Id="rId18" Type="http://schemas.openxmlformats.org/officeDocument/2006/relationships/hyperlink" Target="https://fastvet.com/fastvet-table-for-the-accurate-diagnosis-of-pericardial-and-pleural-effusion/" TargetMode="External"/><Relationship Id="rId26" Type="http://schemas.openxmlformats.org/officeDocument/2006/relationships/hyperlink" Target="https://fastvet.com/global-fast-blend-how-to-do-global-fast-in-standing-and-most-efficiently/" TargetMode="External"/><Relationship Id="rId39" Type="http://schemas.openxmlformats.org/officeDocument/2006/relationships/header" Target="header1.xml"/><Relationship Id="rId21" Type="http://schemas.openxmlformats.org/officeDocument/2006/relationships/image" Target="media/image4.jpeg"/><Relationship Id="rId34" Type="http://schemas.openxmlformats.org/officeDocument/2006/relationships/hyperlink" Target="https://fastvet.com/global-fast-blend-how-to-do-global-fast-in-standing-and-most-efficiently/" TargetMode="External"/><Relationship Id="rId42" Type="http://schemas.openxmlformats.org/officeDocument/2006/relationships/footer" Target="footer2.xml"/><Relationship Id="rId7" Type="http://schemas.openxmlformats.org/officeDocument/2006/relationships/hyperlink" Target="mailto:FastSavesLives@gmail.com" TargetMode="External"/><Relationship Id="rId2" Type="http://schemas.openxmlformats.org/officeDocument/2006/relationships/styles" Target="styles.xml"/><Relationship Id="rId16" Type="http://schemas.openxmlformats.org/officeDocument/2006/relationships/hyperlink" Target="https://fastvet.com/fastvet-table-for-the-accurate-diagnosis-of-pericardial-and-pleural-effusion/" TargetMode="External"/><Relationship Id="rId29" Type="http://schemas.openxmlformats.org/officeDocument/2006/relationships/hyperlink" Target="https://fastvet.com/fastvet-table-for-the-accurate-diagnosis-of-pericardial-and-pleural-effu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stvet.com/tfast-echocardiography-chart-fastvet/" TargetMode="External"/><Relationship Id="rId24" Type="http://schemas.openxmlformats.org/officeDocument/2006/relationships/hyperlink" Target="https://fastvet.com/category/archived-webinars/" TargetMode="External"/><Relationship Id="rId32" Type="http://schemas.openxmlformats.org/officeDocument/2006/relationships/hyperlink" Target="https://fastvet.com/category/archived-webinars/" TargetMode="External"/><Relationship Id="rId37"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astvet.com/ecc-and-im-blog-global-fast-fallback-views/" TargetMode="External"/><Relationship Id="rId23" Type="http://schemas.openxmlformats.org/officeDocument/2006/relationships/hyperlink" Target="https://fastvet.com/epic-guidelines-for-mitral-valve-disease-dogs-from-cardiac-education-group-ceg-org/" TargetMode="External"/><Relationship Id="rId28" Type="http://schemas.openxmlformats.org/officeDocument/2006/relationships/hyperlink" Target="https://fastvet.com/most-updated-global-fast-goal-directed-templates/" TargetMode="External"/><Relationship Id="rId36" Type="http://schemas.openxmlformats.org/officeDocument/2006/relationships/hyperlink" Target="https://fastvet.com/category/free-resources/" TargetMode="External"/><Relationship Id="rId10"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19" Type="http://schemas.openxmlformats.org/officeDocument/2006/relationships/hyperlink" Target="https://fastvet.com/fastvet-table-for-the-accurate-diagnosis-of-pericardial-and-pleural-effusion/" TargetMode="External"/><Relationship Id="rId31" Type="http://schemas.openxmlformats.org/officeDocument/2006/relationships/hyperlink" Target="https://fastvet.com/most-updated-global-fast-goal-directed-templates/"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27" Type="http://schemas.openxmlformats.org/officeDocument/2006/relationships/hyperlink" Target="https://fastvet.com/ecc-and-im-blog-global-fast-fallback-views/" TargetMode="External"/><Relationship Id="rId30" Type="http://schemas.openxmlformats.org/officeDocument/2006/relationships/hyperlink" Target="https://fastvet.com/category/free-resources/" TargetMode="External"/><Relationship Id="rId35" Type="http://schemas.openxmlformats.org/officeDocument/2006/relationships/hyperlink" Target="https://fastvet.com/fastvet-monthly-webinar-july-2022-updated-information-on-medically-treated-canine-anaphylactic-hemoabdomen-presented-at-the-acvim-forum-2022/" TargetMode="External"/><Relationship Id="rId43" Type="http://schemas.openxmlformats.org/officeDocument/2006/relationships/header" Target="header3.xml"/><Relationship Id="rId8"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astvet.com/fastvet-table-for-the-accurate-diagnosis-of-pericardial-and-pleural-effusion/" TargetMode="External"/><Relationship Id="rId25" Type="http://schemas.openxmlformats.org/officeDocument/2006/relationships/hyperlink" Target="https://fastvet.com/category/free-resources/" TargetMode="External"/><Relationship Id="rId33" Type="http://schemas.openxmlformats.org/officeDocument/2006/relationships/hyperlink" Target="https://fastvet.com/learn-in-person/" TargetMode="External"/><Relationship Id="rId38" Type="http://schemas.openxmlformats.org/officeDocument/2006/relationships/hyperlink" Target="https://fastvet.com/publications-references-validating-fastvet-techniques/" TargetMode="External"/><Relationship Id="rId46" Type="http://schemas.openxmlformats.org/officeDocument/2006/relationships/theme" Target="theme/theme1.xml"/><Relationship Id="rId20" Type="http://schemas.openxmlformats.org/officeDocument/2006/relationships/hyperlink" Target="https://fastvet.com/fastvet-table-for-the-accurate-diagnosis-of-pericardial-and-pleural-effusion/" TargetMode="External"/><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egorylisciandro/Desktop/2022%20FASTVet%20AHS%20Courses%202/10%20October%2018th%20PDH%20VetCetera%20Katie%20Krothrapalli%20TFAST%20PE%20and%20PCE%20/TFAST%20Proceedings%20/TFAST%20PDH%20FINAL%20Proceedings%20V1%209-21-2022%20PDH%20Katie%20Krothapalli%20TFAST%20Accurate%20PE%20and%20P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TFAST PDH FINAL Proceedings V1 9-21-2022 PDH Katie Krothapalli TFAST Accurate PE and PCE.dotx</Template>
  <TotalTime>0</TotalTime>
  <Pages>6</Pages>
  <Words>3374</Words>
  <Characters>19238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Linda Waite-Simpson</cp:lastModifiedBy>
  <cp:revision>2</cp:revision>
  <dcterms:created xsi:type="dcterms:W3CDTF">2024-07-12T21:43:00Z</dcterms:created>
  <dcterms:modified xsi:type="dcterms:W3CDTF">2024-07-12T21:43:00Z</dcterms:modified>
</cp:coreProperties>
</file>